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A1CD" w14:textId="77777777" w:rsidR="00947081" w:rsidRPr="008B4440" w:rsidRDefault="00947081" w:rsidP="008B4440">
      <w:r w:rsidRPr="008B4440">
        <w:t>KRÁLOVÉHRADECKÝ   KRAJSKÝ   SVAZ   STOLNÍHO   TENISU</w:t>
      </w:r>
    </w:p>
    <w:p w14:paraId="076AB819" w14:textId="37D8FE5E" w:rsidR="00947081" w:rsidRPr="008B4440" w:rsidRDefault="00947081" w:rsidP="00942383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</w:rPr>
        <w:t>Rozpis jednorázových krajských přeborů jednotlivců – dospělí pro rok 202</w:t>
      </w:r>
      <w:r w:rsidR="007460FD" w:rsidRPr="008B444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425483D" w14:textId="77777777" w:rsidR="00947081" w:rsidRPr="008B4440" w:rsidRDefault="00947081" w:rsidP="00942383">
      <w:pPr>
        <w:pStyle w:val="Nadpis1"/>
        <w:tabs>
          <w:tab w:val="left" w:pos="360"/>
        </w:tabs>
        <w:spacing w:line="288" w:lineRule="auto"/>
        <w:rPr>
          <w:color w:val="auto"/>
          <w:szCs w:val="28"/>
        </w:rPr>
      </w:pPr>
    </w:p>
    <w:p w14:paraId="455105A1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 a pořadatel:</w:t>
      </w:r>
    </w:p>
    <w:p w14:paraId="5051D78A" w14:textId="1B8E5862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  <w:b/>
        </w:rPr>
      </w:pPr>
      <w:r w:rsidRPr="008B4440">
        <w:rPr>
          <w:rFonts w:ascii="Times New Roman" w:hAnsi="Times New Roman" w:cs="Times New Roman"/>
          <w:b/>
        </w:rPr>
        <w:t xml:space="preserve">      </w:t>
      </w:r>
      <w:r w:rsidRPr="008B4440">
        <w:rPr>
          <w:rFonts w:ascii="Times New Roman" w:hAnsi="Times New Roman" w:cs="Times New Roman"/>
        </w:rPr>
        <w:t>sobota 2</w:t>
      </w:r>
      <w:r w:rsidR="007460FD" w:rsidRPr="008B4440">
        <w:rPr>
          <w:rFonts w:ascii="Times New Roman" w:hAnsi="Times New Roman" w:cs="Times New Roman"/>
        </w:rPr>
        <w:t>5</w:t>
      </w:r>
      <w:r w:rsidRPr="008B4440">
        <w:rPr>
          <w:rFonts w:ascii="Times New Roman" w:hAnsi="Times New Roman" w:cs="Times New Roman"/>
        </w:rPr>
        <w:t>. ledna 202</w:t>
      </w:r>
      <w:r w:rsidR="007460FD" w:rsidRPr="008B4440">
        <w:rPr>
          <w:rFonts w:ascii="Times New Roman" w:hAnsi="Times New Roman" w:cs="Times New Roman"/>
        </w:rPr>
        <w:t>5</w:t>
      </w:r>
      <w:r w:rsidRPr="008B4440">
        <w:rPr>
          <w:rFonts w:ascii="Times New Roman" w:hAnsi="Times New Roman" w:cs="Times New Roman"/>
        </w:rPr>
        <w:tab/>
        <w:t>SK Dobré</w:t>
      </w:r>
    </w:p>
    <w:p w14:paraId="6EC6B21B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57ABA201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Místo konání:</w:t>
      </w:r>
    </w:p>
    <w:p w14:paraId="6E72E54A" w14:textId="6CD9D223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8B4440">
        <w:rPr>
          <w:rFonts w:ascii="Times New Roman" w:hAnsi="Times New Roman" w:cs="Times New Roman"/>
        </w:rPr>
        <w:t xml:space="preserve">      </w:t>
      </w:r>
      <w:hyperlink r:id="rId8" w:history="1">
        <w:r w:rsidRPr="008B4440">
          <w:rPr>
            <w:rStyle w:val="Hypertextovodkaz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Dobré 143</w:t>
        </w:r>
      </w:hyperlink>
      <w:r w:rsidRPr="008B4440">
        <w:rPr>
          <w:rFonts w:ascii="Times New Roman" w:hAnsi="Times New Roman" w:cs="Times New Roman"/>
          <w:shd w:val="clear" w:color="auto" w:fill="FFFFFF"/>
        </w:rPr>
        <w:t>,</w:t>
      </w:r>
      <w:r w:rsidRPr="008B44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B4440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první budova vlevo při příjezdu od Podbřezí, herna ST</w:t>
      </w:r>
      <w:r w:rsidR="00942383" w:rsidRPr="008B4440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hyperlink r:id="rId9" w:tgtFrame="_blank" w:history="1">
        <w:r w:rsidRPr="008B4440">
          <w:rPr>
            <w:rStyle w:val="Hypertextovodkaz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50°16'9.293"N, 16°15'37.125"E</w:t>
        </w:r>
      </w:hyperlink>
      <w:r w:rsidR="00942383" w:rsidRPr="008B4440">
        <w:rPr>
          <w:rFonts w:ascii="Times New Roman" w:hAnsi="Times New Roman" w:cs="Times New Roman"/>
        </w:rPr>
        <w:t>)</w:t>
      </w:r>
    </w:p>
    <w:p w14:paraId="48D33B6C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  <w:b/>
          <w:bCs/>
        </w:rPr>
      </w:pPr>
      <w:r w:rsidRPr="008B4440">
        <w:rPr>
          <w:rFonts w:ascii="Times New Roman" w:hAnsi="Times New Roman" w:cs="Times New Roman"/>
          <w:b/>
          <w:bCs/>
        </w:rPr>
        <w:t xml:space="preserve"> </w:t>
      </w:r>
    </w:p>
    <w:p w14:paraId="6A9B7BAB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Ředitel přeborů:</w:t>
      </w:r>
    </w:p>
    <w:p w14:paraId="69E43C5D" w14:textId="51B636AD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Jan Rozínek</w:t>
      </w:r>
    </w:p>
    <w:p w14:paraId="73ECB58A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5AFD75B4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Rozhodčí:</w:t>
      </w:r>
    </w:p>
    <w:p w14:paraId="48995CEC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  <w:b/>
          <w:bCs/>
        </w:rPr>
      </w:pPr>
      <w:r w:rsidRPr="008B4440">
        <w:rPr>
          <w:rFonts w:ascii="Times New Roman" w:hAnsi="Times New Roman" w:cs="Times New Roman"/>
          <w:b/>
          <w:bCs/>
        </w:rPr>
        <w:t xml:space="preserve">VR: </w:t>
      </w:r>
      <w:proofErr w:type="spellStart"/>
      <w:r w:rsidRPr="008B4440">
        <w:rPr>
          <w:rFonts w:ascii="Times New Roman" w:hAnsi="Times New Roman" w:cs="Times New Roman"/>
          <w:b/>
          <w:bCs/>
        </w:rPr>
        <w:t>Rozínková</w:t>
      </w:r>
      <w:proofErr w:type="spellEnd"/>
      <w:r w:rsidRPr="008B4440">
        <w:rPr>
          <w:rFonts w:ascii="Times New Roman" w:hAnsi="Times New Roman" w:cs="Times New Roman"/>
          <w:b/>
          <w:bCs/>
        </w:rPr>
        <w:t xml:space="preserve"> Monika</w:t>
      </w:r>
    </w:p>
    <w:p w14:paraId="3E8E9E1B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ZVR: MUDr. Sedloň Josef</w:t>
      </w:r>
    </w:p>
    <w:p w14:paraId="00543985" w14:textId="77777777" w:rsidR="00947081" w:rsidRPr="008B4440" w:rsidRDefault="00947081" w:rsidP="00942383">
      <w:pPr>
        <w:spacing w:after="0" w:line="288" w:lineRule="auto"/>
        <w:ind w:left="1224"/>
        <w:rPr>
          <w:rFonts w:ascii="Times New Roman" w:hAnsi="Times New Roman" w:cs="Times New Roman"/>
        </w:rPr>
      </w:pPr>
    </w:p>
    <w:p w14:paraId="3A2F5046" w14:textId="0D5984E5" w:rsidR="00947081" w:rsidRPr="008B4440" w:rsidRDefault="00617926" w:rsidP="00617926">
      <w:pPr>
        <w:spacing w:after="0" w:line="288" w:lineRule="auto"/>
        <w:ind w:left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R</w:t>
      </w:r>
      <w:r w:rsidR="00947081" w:rsidRPr="008B4440">
        <w:rPr>
          <w:rFonts w:ascii="Times New Roman" w:hAnsi="Times New Roman" w:cs="Times New Roman"/>
        </w:rPr>
        <w:t>ozhodčí k jednotlivým zápasům určuje VR nebo ZVR z řad účastníků, v případě odmítnutí funkce rozhodčího u stolu bude vůči tomuto hráči/</w:t>
      </w:r>
      <w:proofErr w:type="spellStart"/>
      <w:r w:rsidR="00947081" w:rsidRPr="008B4440">
        <w:rPr>
          <w:rFonts w:ascii="Times New Roman" w:hAnsi="Times New Roman" w:cs="Times New Roman"/>
        </w:rPr>
        <w:t>ce</w:t>
      </w:r>
      <w:proofErr w:type="spellEnd"/>
      <w:r w:rsidR="00947081" w:rsidRPr="008B4440">
        <w:rPr>
          <w:rFonts w:ascii="Times New Roman" w:hAnsi="Times New Roman" w:cs="Times New Roman"/>
        </w:rPr>
        <w:t>/ vyvozeno disciplinární řízení s postihem, také při bezdůvodném nedohraní soutěže.</w:t>
      </w:r>
    </w:p>
    <w:p w14:paraId="442766AC" w14:textId="77777777" w:rsidR="00947081" w:rsidRPr="008B4440" w:rsidRDefault="00947081" w:rsidP="00942383">
      <w:pPr>
        <w:spacing w:after="0" w:line="288" w:lineRule="auto"/>
        <w:ind w:left="851"/>
        <w:rPr>
          <w:rFonts w:ascii="Times New Roman" w:hAnsi="Times New Roman" w:cs="Times New Roman"/>
        </w:rPr>
      </w:pPr>
    </w:p>
    <w:p w14:paraId="369AA329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Přihlášky a jejich uzávěrky:</w:t>
      </w:r>
    </w:p>
    <w:p w14:paraId="65722B17" w14:textId="77777777" w:rsidR="00947081" w:rsidRPr="008B4440" w:rsidRDefault="00947081" w:rsidP="00942383">
      <w:pPr>
        <w:spacing w:after="0" w:line="288" w:lineRule="auto"/>
        <w:ind w:left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Přihlášky se podávají na formuláři, který bude dostupný prostřednictvím centrálního registru ČAST na adrese </w:t>
      </w:r>
      <w:hyperlink r:id="rId10" w:history="1">
        <w:r w:rsidRPr="008B4440">
          <w:rPr>
            <w:rStyle w:val="Hypertextovodkaz"/>
            <w:rFonts w:ascii="Times New Roman" w:hAnsi="Times New Roman" w:cs="Times New Roman"/>
            <w:color w:val="auto"/>
          </w:rPr>
          <w:t>https://registr.ping-pong.cz</w:t>
        </w:r>
      </w:hyperlink>
      <w:r w:rsidRPr="008B4440">
        <w:rPr>
          <w:rFonts w:ascii="Times New Roman" w:hAnsi="Times New Roman" w:cs="Times New Roman"/>
        </w:rPr>
        <w:t xml:space="preserve"> v menu KLUB/TURNAJE. Hráči a hráčky se přihlašují prostřednictvím svého profilu v registru, příp. prostřednictvím správce svého mateřského klubu. </w:t>
      </w:r>
    </w:p>
    <w:p w14:paraId="67EC1155" w14:textId="28E02286" w:rsidR="00947081" w:rsidRPr="008B4440" w:rsidRDefault="00947081" w:rsidP="00942383">
      <w:pPr>
        <w:spacing w:after="0" w:line="288" w:lineRule="auto"/>
        <w:ind w:left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Nominace z RSST:</w:t>
      </w:r>
      <w:r w:rsidRPr="008B4440">
        <w:rPr>
          <w:rFonts w:ascii="Times New Roman" w:hAnsi="Times New Roman" w:cs="Times New Roman"/>
        </w:rPr>
        <w:t xml:space="preserve"> RSST zadají nominaci hráčů za svůj RSST do formuláře KPJ v centrálním registru ČAST dle přidělených kvót do </w:t>
      </w:r>
      <w:r w:rsidR="00771295" w:rsidRPr="008B4440">
        <w:rPr>
          <w:rFonts w:ascii="Times New Roman" w:hAnsi="Times New Roman" w:cs="Times New Roman"/>
        </w:rPr>
        <w:t>3</w:t>
      </w:r>
      <w:r w:rsidR="001D4749" w:rsidRPr="008B4440">
        <w:rPr>
          <w:rFonts w:ascii="Times New Roman" w:hAnsi="Times New Roman" w:cs="Times New Roman"/>
        </w:rPr>
        <w:t>.1.2025</w:t>
      </w:r>
      <w:r w:rsidRPr="008B4440">
        <w:rPr>
          <w:rFonts w:ascii="Times New Roman" w:hAnsi="Times New Roman" w:cs="Times New Roman"/>
        </w:rPr>
        <w:t xml:space="preserve"> včetně náhradníků.</w:t>
      </w:r>
    </w:p>
    <w:p w14:paraId="6661CD02" w14:textId="36B68A76" w:rsidR="00947081" w:rsidRPr="008B4440" w:rsidRDefault="00947081" w:rsidP="00942383">
      <w:pPr>
        <w:spacing w:after="0" w:line="288" w:lineRule="auto"/>
        <w:ind w:left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Přihlašovací formulář pro hráče bude zpřístupněn od </w:t>
      </w:r>
      <w:r w:rsidR="00771295" w:rsidRPr="008B4440">
        <w:rPr>
          <w:rFonts w:ascii="Times New Roman" w:hAnsi="Times New Roman" w:cs="Times New Roman"/>
        </w:rPr>
        <w:t>3</w:t>
      </w:r>
      <w:r w:rsidR="00F1699E" w:rsidRPr="008B4440">
        <w:rPr>
          <w:rFonts w:ascii="Times New Roman" w:hAnsi="Times New Roman" w:cs="Times New Roman"/>
        </w:rPr>
        <w:t>. 1. 2025</w:t>
      </w:r>
      <w:r w:rsidRPr="008B4440">
        <w:rPr>
          <w:rFonts w:ascii="Times New Roman" w:hAnsi="Times New Roman" w:cs="Times New Roman"/>
        </w:rPr>
        <w:t xml:space="preserve"> do 1</w:t>
      </w:r>
      <w:r w:rsidR="00771295" w:rsidRPr="008B4440">
        <w:rPr>
          <w:rFonts w:ascii="Times New Roman" w:hAnsi="Times New Roman" w:cs="Times New Roman"/>
        </w:rPr>
        <w:t>3</w:t>
      </w:r>
      <w:r w:rsidRPr="008B4440">
        <w:rPr>
          <w:rFonts w:ascii="Times New Roman" w:hAnsi="Times New Roman" w:cs="Times New Roman"/>
        </w:rPr>
        <w:t>. 1. 202</w:t>
      </w:r>
      <w:r w:rsidR="00304A36" w:rsidRPr="008B4440">
        <w:rPr>
          <w:rFonts w:ascii="Times New Roman" w:hAnsi="Times New Roman" w:cs="Times New Roman"/>
        </w:rPr>
        <w:t>5</w:t>
      </w:r>
      <w:r w:rsidR="00642422" w:rsidRPr="008B4440">
        <w:rPr>
          <w:rFonts w:ascii="Times New Roman" w:hAnsi="Times New Roman" w:cs="Times New Roman"/>
        </w:rPr>
        <w:t xml:space="preserve"> (23:59 hod.)</w:t>
      </w:r>
    </w:p>
    <w:p w14:paraId="5102AB7A" w14:textId="77777777" w:rsidR="00947081" w:rsidRPr="008B4440" w:rsidRDefault="00947081" w:rsidP="00942383">
      <w:pPr>
        <w:pStyle w:val="Nadpis2"/>
        <w:spacing w:before="0" w:line="288" w:lineRule="auto"/>
        <w:rPr>
          <w:rFonts w:ascii="Times New Roman" w:hAnsi="Times New Roman" w:cs="Times New Roman"/>
          <w:color w:val="auto"/>
        </w:rPr>
      </w:pPr>
    </w:p>
    <w:p w14:paraId="6E795AC8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Kvóty jednotlivých kategorií:</w:t>
      </w:r>
    </w:p>
    <w:tbl>
      <w:tblPr>
        <w:tblW w:w="1906" w:type="pct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807"/>
        <w:gridCol w:w="812"/>
      </w:tblGrid>
      <w:tr w:rsidR="008B4440" w:rsidRPr="008B4440" w14:paraId="4231AEBF" w14:textId="77777777" w:rsidTr="00F928AE">
        <w:trPr>
          <w:trHeight w:val="330"/>
        </w:trPr>
        <w:tc>
          <w:tcPr>
            <w:tcW w:w="2967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409CA756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20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54CC71AC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Dospělí</w:t>
            </w:r>
          </w:p>
        </w:tc>
      </w:tr>
      <w:tr w:rsidR="008B4440" w:rsidRPr="008B4440" w14:paraId="416F3079" w14:textId="77777777" w:rsidTr="00F928AE">
        <w:trPr>
          <w:trHeight w:val="315"/>
        </w:trPr>
        <w:tc>
          <w:tcPr>
            <w:tcW w:w="296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709B85F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2C5F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A16A1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Ž</w:t>
            </w:r>
          </w:p>
        </w:tc>
      </w:tr>
      <w:tr w:rsidR="008B4440" w:rsidRPr="008B4440" w14:paraId="1DDF7C31" w14:textId="77777777" w:rsidTr="00F928AE">
        <w:trPr>
          <w:trHeight w:val="420"/>
        </w:trPr>
        <w:tc>
          <w:tcPr>
            <w:tcW w:w="296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1A35637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F6807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44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020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B6AB8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44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16</w:t>
            </w:r>
          </w:p>
        </w:tc>
      </w:tr>
      <w:tr w:rsidR="008B4440" w:rsidRPr="008B4440" w14:paraId="6AF96F49" w14:textId="77777777" w:rsidTr="00F928AE">
        <w:trPr>
          <w:trHeight w:val="330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19FA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KHKSST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BCF" w14:textId="580DE1F3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22B0" w14:textId="1D193221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11</w:t>
            </w:r>
          </w:p>
        </w:tc>
      </w:tr>
      <w:tr w:rsidR="008B4440" w:rsidRPr="008B4440" w14:paraId="33BF9E40" w14:textId="77777777" w:rsidTr="00F928AE">
        <w:trPr>
          <w:trHeight w:val="330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5960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Hradec Králové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D36" w14:textId="0FAC8F92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DBD7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  <w:tr w:rsidR="008B4440" w:rsidRPr="008B4440" w14:paraId="5229C8FC" w14:textId="77777777" w:rsidTr="00F928AE">
        <w:trPr>
          <w:trHeight w:val="315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BA3E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Jičín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0D1" w14:textId="7E196039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3290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  <w:tr w:rsidR="008B4440" w:rsidRPr="008B4440" w14:paraId="7E6CDBE5" w14:textId="77777777" w:rsidTr="00F928AE">
        <w:trPr>
          <w:trHeight w:val="315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446A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A52" w14:textId="0439A827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BE06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  <w:tr w:rsidR="008B4440" w:rsidRPr="008B4440" w14:paraId="41F0774F" w14:textId="77777777" w:rsidTr="00F928AE">
        <w:trPr>
          <w:trHeight w:val="315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D9BA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Rychnov nad Kněžnou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007" w14:textId="6A0DA6EA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3CA5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  <w:tr w:rsidR="00947081" w:rsidRPr="008B4440" w14:paraId="6DB0730B" w14:textId="77777777" w:rsidTr="00F928AE">
        <w:trPr>
          <w:trHeight w:val="330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E4CC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Trutnov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A72" w14:textId="4F7ED5FD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2411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</w:tbl>
    <w:p w14:paraId="253A6927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E0D642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lastRenderedPageBreak/>
        <w:t>Podmínkou pro uznání kvót regionálním svazům je sehrání regionálních přeborů jednotlivců, nevyužitou kvótu doplní STK KHKSST.</w:t>
      </w:r>
    </w:p>
    <w:p w14:paraId="2C35DC9D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Losování:</w:t>
      </w:r>
    </w:p>
    <w:p w14:paraId="295D3BA4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  <w:b/>
          <w:bCs/>
        </w:rPr>
      </w:pPr>
      <w:r w:rsidRPr="008B4440">
        <w:rPr>
          <w:rFonts w:ascii="Times New Roman" w:hAnsi="Times New Roman" w:cs="Times New Roman"/>
          <w:b/>
          <w:bCs/>
        </w:rPr>
        <w:t>Muži:</w:t>
      </w:r>
    </w:p>
    <w:p w14:paraId="78C5DCCA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1. stupeň: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  <w:t>čtyřčlenné skupiny (nasazení, třídění a do losování)</w:t>
      </w:r>
    </w:p>
    <w:p w14:paraId="59B425E5" w14:textId="77777777" w:rsidR="00947081" w:rsidRPr="008B4440" w:rsidRDefault="00947081" w:rsidP="00942383">
      <w:pPr>
        <w:spacing w:after="0" w:line="288" w:lineRule="auto"/>
        <w:ind w:left="2409" w:firstLine="42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První dva ze skupin postupují do 2. stupně</w:t>
      </w:r>
    </w:p>
    <w:p w14:paraId="6F1EAD69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2. stupeň: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  <w:t>Vylučovací systém na jednu porážku. Při losování budou nejprve nasazeni</w:t>
      </w:r>
    </w:p>
    <w:p w14:paraId="06EF9294" w14:textId="77777777" w:rsidR="00947081" w:rsidRPr="008B4440" w:rsidRDefault="00947081" w:rsidP="00942383">
      <w:pPr>
        <w:spacing w:after="0" w:line="288" w:lineRule="auto"/>
        <w:ind w:left="2832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vítězové skupin s použitím třídění a do losováním. Druzí ze skupin budou bez práva na nasazení nalosováni na zbylá místa hracích plánů takto:</w:t>
      </w:r>
    </w:p>
    <w:p w14:paraId="2FD6EDF1" w14:textId="77777777" w:rsidR="00947081" w:rsidRPr="008B4440" w:rsidRDefault="00947081" w:rsidP="00942383">
      <w:pPr>
        <w:numPr>
          <w:ilvl w:val="2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1. Do opačné poloviny než vítězové jejich skupiny.</w:t>
      </w:r>
    </w:p>
    <w:p w14:paraId="6372F68A" w14:textId="77777777" w:rsidR="00947081" w:rsidRPr="008B4440" w:rsidRDefault="00947081" w:rsidP="00942383">
      <w:pPr>
        <w:numPr>
          <w:ilvl w:val="2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2. V dané polovině pak tříděním (do jiné čtvrtiny, eventuálně osminy, šestnáctiny podle oddílové příslušnosti, bude-li to možné) a do losováním na volná místa.</w:t>
      </w:r>
    </w:p>
    <w:p w14:paraId="4C68EA9E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útěcha:</w:t>
      </w:r>
      <w:r w:rsidRPr="008B4440">
        <w:rPr>
          <w:rFonts w:ascii="Times New Roman" w:hAnsi="Times New Roman" w:cs="Times New Roman"/>
        </w:rPr>
        <w:t xml:space="preserve"> nehraje se (umístění hráči na 3. a 4. ve skupinách)</w:t>
      </w:r>
    </w:p>
    <w:p w14:paraId="6FFD8B1C" w14:textId="77777777" w:rsidR="00947081" w:rsidRPr="008B4440" w:rsidRDefault="00947081" w:rsidP="00942383">
      <w:pPr>
        <w:spacing w:after="0" w:line="288" w:lineRule="auto"/>
        <w:ind w:left="1701"/>
        <w:rPr>
          <w:rFonts w:ascii="Times New Roman" w:hAnsi="Times New Roman" w:cs="Times New Roman"/>
        </w:rPr>
      </w:pPr>
    </w:p>
    <w:p w14:paraId="6CCE9799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  <w:b/>
          <w:bCs/>
        </w:rPr>
      </w:pPr>
      <w:r w:rsidRPr="008B4440">
        <w:rPr>
          <w:rFonts w:ascii="Times New Roman" w:hAnsi="Times New Roman" w:cs="Times New Roman"/>
        </w:rPr>
        <w:t xml:space="preserve">         </w:t>
      </w:r>
      <w:r w:rsidRPr="008B4440">
        <w:rPr>
          <w:rFonts w:ascii="Times New Roman" w:hAnsi="Times New Roman" w:cs="Times New Roman"/>
          <w:b/>
          <w:bCs/>
        </w:rPr>
        <w:t>Ženy:</w:t>
      </w:r>
    </w:p>
    <w:p w14:paraId="4C9AAE1C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1. stupeň: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  <w:t>4 čtyřčlenné skupiny (nasazení, třídění a do losování)</w:t>
      </w:r>
    </w:p>
    <w:p w14:paraId="651646CE" w14:textId="77777777" w:rsidR="00947081" w:rsidRPr="008B4440" w:rsidRDefault="00947081" w:rsidP="00942383">
      <w:pPr>
        <w:spacing w:after="0" w:line="288" w:lineRule="auto"/>
        <w:ind w:left="2409" w:firstLine="42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První dvě ze skupin postupují do 2. stupně</w:t>
      </w:r>
    </w:p>
    <w:p w14:paraId="22A7367D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2. stupeň: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  <w:t>Vylučovací systém na jednu porážku. Při losování budou nejprve nasazeni</w:t>
      </w:r>
    </w:p>
    <w:p w14:paraId="03E2113C" w14:textId="77777777" w:rsidR="00947081" w:rsidRPr="008B4440" w:rsidRDefault="00947081" w:rsidP="00942383">
      <w:pPr>
        <w:spacing w:after="0" w:line="288" w:lineRule="auto"/>
        <w:ind w:left="2832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vítězové skupin s použitím třídění a do losováním. Druzí ze skupin budou bez práva na nasazení nalosováni na zbylá místa hracích plánů takto:</w:t>
      </w:r>
    </w:p>
    <w:p w14:paraId="12BBEAA4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4E253FC3" w14:textId="77777777" w:rsidR="00947081" w:rsidRPr="008B4440" w:rsidRDefault="00947081" w:rsidP="00942383">
      <w:pPr>
        <w:numPr>
          <w:ilvl w:val="2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Do opačné poloviny než vítězové jejich skupiny.</w:t>
      </w:r>
    </w:p>
    <w:p w14:paraId="060BFFCC" w14:textId="77777777" w:rsidR="00947081" w:rsidRPr="008B4440" w:rsidRDefault="00947081" w:rsidP="00942383">
      <w:pPr>
        <w:numPr>
          <w:ilvl w:val="2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2. V dané polovině pak tříděním (do jiné čtvrtiny, eventuálně osminy, šestnáctiny podle oddílové příslušnosti, bude-li to možné) a do losováním na volná místa.</w:t>
      </w:r>
    </w:p>
    <w:p w14:paraId="1560F46D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útěcha:</w:t>
      </w:r>
      <w:r w:rsidRPr="008B4440">
        <w:rPr>
          <w:rFonts w:ascii="Times New Roman" w:hAnsi="Times New Roman" w:cs="Times New Roman"/>
        </w:rPr>
        <w:t xml:space="preserve"> nehraje se (umístěné hráčky na 3. a 4. místech ve skupinách)</w:t>
      </w:r>
    </w:p>
    <w:p w14:paraId="3B827691" w14:textId="77777777" w:rsidR="00947081" w:rsidRPr="008B4440" w:rsidRDefault="00947081" w:rsidP="00942383">
      <w:pPr>
        <w:spacing w:after="0" w:line="288" w:lineRule="auto"/>
        <w:ind w:left="1224"/>
        <w:rPr>
          <w:rFonts w:ascii="Times New Roman" w:hAnsi="Times New Roman" w:cs="Times New Roman"/>
        </w:rPr>
      </w:pPr>
    </w:p>
    <w:p w14:paraId="170B7777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Systém soutěží:</w:t>
      </w:r>
    </w:p>
    <w:p w14:paraId="610C8B06" w14:textId="77777777" w:rsidR="00617926" w:rsidRPr="008B4440" w:rsidRDefault="00947081" w:rsidP="00617926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Všechny soutěže se </w:t>
      </w:r>
      <w:proofErr w:type="gramStart"/>
      <w:r w:rsidRPr="008B4440">
        <w:rPr>
          <w:rFonts w:ascii="Times New Roman" w:hAnsi="Times New Roman" w:cs="Times New Roman"/>
        </w:rPr>
        <w:t>hrají  na</w:t>
      </w:r>
      <w:proofErr w:type="gramEnd"/>
      <w:r w:rsidRPr="008B4440">
        <w:rPr>
          <w:rFonts w:ascii="Times New Roman" w:hAnsi="Times New Roman" w:cs="Times New Roman"/>
        </w:rPr>
        <w:t xml:space="preserve"> 3 vítězné sady z 5.</w:t>
      </w:r>
      <w:r w:rsidRPr="008B4440">
        <w:rPr>
          <w:rFonts w:ascii="Times New Roman" w:hAnsi="Times New Roman" w:cs="Times New Roman"/>
        </w:rPr>
        <w:tab/>
      </w:r>
    </w:p>
    <w:p w14:paraId="622B217E" w14:textId="77777777" w:rsidR="00617926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Soutěže jednotlivců v 1. stupni skupinovým systémem každý s každým, 2 stupeň vylučovací systém na jednu porážku. </w:t>
      </w:r>
    </w:p>
    <w:p w14:paraId="2DF2BB17" w14:textId="3D2F7F15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Čtyřhry se hrají vylučovacím systémem na jednu porážku. Ve čtyřhrách včetně smíšené čtyřhry je povolena účast pouze těm hráčům a hráčkám, kteří se prezentovali ve dvouhře.</w:t>
      </w:r>
    </w:p>
    <w:p w14:paraId="5400374C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27564590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Nasazení:</w:t>
      </w:r>
      <w:r w:rsidRPr="008B4440">
        <w:rPr>
          <w:rFonts w:ascii="Times New Roman" w:hAnsi="Times New Roman" w:cs="Times New Roman"/>
          <w:b/>
          <w:bCs/>
        </w:rPr>
        <w:tab/>
        <w:t xml:space="preserve">     </w:t>
      </w:r>
    </w:p>
    <w:p w14:paraId="110A0C81" w14:textId="77777777" w:rsidR="00DA6145" w:rsidRPr="008B4440" w:rsidRDefault="00DA6145" w:rsidP="00942383">
      <w:pPr>
        <w:numPr>
          <w:ilvl w:val="0"/>
          <w:numId w:val="43"/>
        </w:numPr>
        <w:spacing w:after="0" w:line="288" w:lineRule="auto"/>
        <w:ind w:left="1134"/>
        <w:rPr>
          <w:rFonts w:ascii="Times New Roman" w:hAnsi="Times New Roman" w:cs="Times New Roman"/>
          <w:bCs/>
        </w:rPr>
        <w:sectPr w:rsidR="00DA6145" w:rsidRPr="008B4440" w:rsidSect="009F59BA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985" w:right="720" w:bottom="720" w:left="720" w:header="567" w:footer="567" w:gutter="0"/>
          <w:cols w:space="708"/>
          <w:docGrid w:linePitch="360"/>
        </w:sectPr>
      </w:pPr>
    </w:p>
    <w:p w14:paraId="33B76ED1" w14:textId="7551BD91" w:rsidR="00947081" w:rsidRPr="008B4440" w:rsidRDefault="00947081" w:rsidP="00942383">
      <w:pPr>
        <w:numPr>
          <w:ilvl w:val="0"/>
          <w:numId w:val="43"/>
        </w:numPr>
        <w:spacing w:after="0" w:line="288" w:lineRule="auto"/>
        <w:ind w:left="1134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Cs/>
        </w:rPr>
        <w:t>Muži</w:t>
      </w:r>
      <w:r w:rsidRPr="008B4440">
        <w:rPr>
          <w:rFonts w:ascii="Times New Roman" w:hAnsi="Times New Roman" w:cs="Times New Roman"/>
        </w:rPr>
        <w:t xml:space="preserve"> dle </w:t>
      </w:r>
      <w:proofErr w:type="gramStart"/>
      <w:r w:rsidRPr="008B4440">
        <w:rPr>
          <w:rFonts w:ascii="Times New Roman" w:hAnsi="Times New Roman" w:cs="Times New Roman"/>
        </w:rPr>
        <w:t>STR  </w:t>
      </w:r>
      <w:r w:rsidR="00B65249" w:rsidRPr="008B4440">
        <w:rPr>
          <w:rFonts w:ascii="Times New Roman" w:hAnsi="Times New Roman" w:cs="Times New Roman"/>
        </w:rPr>
        <w:t>k</w:t>
      </w:r>
      <w:proofErr w:type="gramEnd"/>
      <w:r w:rsidR="00B65249"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 xml:space="preserve">datu </w:t>
      </w:r>
      <w:r w:rsidR="004A695C" w:rsidRPr="008B4440">
        <w:rPr>
          <w:rFonts w:ascii="Times New Roman" w:hAnsi="Times New Roman" w:cs="Times New Roman"/>
        </w:rPr>
        <w:t>2</w:t>
      </w:r>
      <w:r w:rsidR="00B65249" w:rsidRPr="008B4440">
        <w:rPr>
          <w:rFonts w:ascii="Times New Roman" w:hAnsi="Times New Roman" w:cs="Times New Roman"/>
        </w:rPr>
        <w:t>1</w:t>
      </w:r>
      <w:r w:rsidR="004A695C" w:rsidRPr="008B4440">
        <w:rPr>
          <w:rFonts w:ascii="Times New Roman" w:hAnsi="Times New Roman" w:cs="Times New Roman"/>
        </w:rPr>
        <w:t>.1</w:t>
      </w:r>
      <w:r w:rsidRPr="008B4440">
        <w:rPr>
          <w:rFonts w:ascii="Times New Roman" w:hAnsi="Times New Roman" w:cs="Times New Roman"/>
        </w:rPr>
        <w:t>.202</w:t>
      </w:r>
      <w:r w:rsidR="004A695C" w:rsidRPr="008B4440">
        <w:rPr>
          <w:rFonts w:ascii="Times New Roman" w:hAnsi="Times New Roman" w:cs="Times New Roman"/>
        </w:rPr>
        <w:t>5</w:t>
      </w:r>
    </w:p>
    <w:p w14:paraId="1F232909" w14:textId="144A2C9E" w:rsidR="00947081" w:rsidRPr="008B4440" w:rsidRDefault="00947081" w:rsidP="00942383">
      <w:pPr>
        <w:numPr>
          <w:ilvl w:val="0"/>
          <w:numId w:val="43"/>
        </w:numPr>
        <w:spacing w:after="0" w:line="288" w:lineRule="auto"/>
        <w:ind w:left="1134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Ženy dle STR k datu </w:t>
      </w:r>
      <w:r w:rsidR="004A695C" w:rsidRPr="008B4440">
        <w:rPr>
          <w:rFonts w:ascii="Times New Roman" w:hAnsi="Times New Roman" w:cs="Times New Roman"/>
        </w:rPr>
        <w:t>2</w:t>
      </w:r>
      <w:r w:rsidR="00B65249" w:rsidRPr="008B4440">
        <w:rPr>
          <w:rFonts w:ascii="Times New Roman" w:hAnsi="Times New Roman" w:cs="Times New Roman"/>
        </w:rPr>
        <w:t>1</w:t>
      </w:r>
      <w:r w:rsidR="004A695C" w:rsidRPr="008B4440">
        <w:rPr>
          <w:rFonts w:ascii="Times New Roman" w:hAnsi="Times New Roman" w:cs="Times New Roman"/>
        </w:rPr>
        <w:t>.1.2025</w:t>
      </w:r>
    </w:p>
    <w:p w14:paraId="498E5D85" w14:textId="77777777" w:rsidR="00DA6145" w:rsidRPr="008B4440" w:rsidRDefault="00DA6145" w:rsidP="00942383">
      <w:pPr>
        <w:spacing w:after="0" w:line="288" w:lineRule="auto"/>
        <w:ind w:left="720"/>
        <w:rPr>
          <w:rFonts w:ascii="Times New Roman" w:hAnsi="Times New Roman" w:cs="Times New Roman"/>
        </w:rPr>
        <w:sectPr w:rsidR="00DA6145" w:rsidRPr="008B4440" w:rsidSect="00DA6145">
          <w:type w:val="continuous"/>
          <w:pgSz w:w="11906" w:h="16838"/>
          <w:pgMar w:top="1985" w:right="720" w:bottom="720" w:left="720" w:header="567" w:footer="567" w:gutter="0"/>
          <w:cols w:num="2" w:space="708"/>
          <w:docGrid w:linePitch="360"/>
        </w:sectPr>
      </w:pPr>
    </w:p>
    <w:p w14:paraId="22EA0155" w14:textId="77777777" w:rsidR="00947081" w:rsidRPr="008B4440" w:rsidRDefault="00947081" w:rsidP="00942383">
      <w:pPr>
        <w:spacing w:after="0" w:line="288" w:lineRule="auto"/>
        <w:ind w:left="720"/>
        <w:rPr>
          <w:rFonts w:ascii="Times New Roman" w:hAnsi="Times New Roman" w:cs="Times New Roman"/>
        </w:rPr>
      </w:pPr>
    </w:p>
    <w:p w14:paraId="0641E32A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Stravování: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>Je zajištěno v místě konání po celou dobu konání přeborů</w:t>
      </w:r>
    </w:p>
    <w:p w14:paraId="2C0A5682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Úhrada nákladů:</w:t>
      </w:r>
      <w:r w:rsidRPr="008B4440">
        <w:rPr>
          <w:rFonts w:ascii="Times New Roman" w:hAnsi="Times New Roman" w:cs="Times New Roman"/>
          <w:sz w:val="28"/>
          <w:szCs w:val="28"/>
        </w:rPr>
        <w:t xml:space="preserve"> </w:t>
      </w:r>
      <w:r w:rsidRPr="008B4440">
        <w:rPr>
          <w:rFonts w:ascii="Times New Roman" w:hAnsi="Times New Roman" w:cs="Times New Roman"/>
        </w:rPr>
        <w:tab/>
        <w:t>KHKSST hradí náklady na technické a organizační zajištění přeborů.</w:t>
      </w:r>
    </w:p>
    <w:p w14:paraId="23A58162" w14:textId="77777777" w:rsidR="00947081" w:rsidRPr="008B4440" w:rsidRDefault="00947081" w:rsidP="00942383">
      <w:pPr>
        <w:spacing w:after="0" w:line="288" w:lineRule="auto"/>
        <w:ind w:left="2835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Účastníci startují na vlastní náklady nebo svého oddílu</w:t>
      </w:r>
    </w:p>
    <w:p w14:paraId="1F61635F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762DF406" w14:textId="6FC04E80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Předpis: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Hraje se podle platných Pravidel ST, Soutěžního řádu ST, příslušných </w:t>
      </w:r>
    </w:p>
    <w:p w14:paraId="5BF77314" w14:textId="77777777" w:rsidR="00947081" w:rsidRPr="008B4440" w:rsidRDefault="00947081" w:rsidP="00942383">
      <w:pPr>
        <w:spacing w:after="0" w:line="288" w:lineRule="auto"/>
        <w:ind w:left="2835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Směrnic ČAST a tohoto ROZPISU</w:t>
      </w:r>
    </w:p>
    <w:p w14:paraId="7DEDE9D2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Míčky</w:t>
      </w:r>
      <w:r w:rsidRPr="008B4440">
        <w:rPr>
          <w:rFonts w:ascii="Times New Roman" w:hAnsi="Times New Roman" w:cs="Times New Roman"/>
        </w:rPr>
        <w:t>: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JOOLA Prime 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>plast, bílá</w:t>
      </w:r>
    </w:p>
    <w:p w14:paraId="6DF41305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Vypsané soutěže:</w:t>
      </w:r>
      <w:r w:rsidRPr="008B4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4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4440">
        <w:rPr>
          <w:rFonts w:ascii="Times New Roman" w:hAnsi="Times New Roman" w:cs="Times New Roman"/>
        </w:rPr>
        <w:t>Bez omezení věkových kategorií – dvouhra, čtyřhra, smíšená čtyřhra.</w:t>
      </w:r>
    </w:p>
    <w:p w14:paraId="2C6A25AC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Startují:</w:t>
      </w:r>
      <w:r w:rsidRPr="008B44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4440">
        <w:rPr>
          <w:rFonts w:ascii="Times New Roman" w:hAnsi="Times New Roman" w:cs="Times New Roman"/>
        </w:rPr>
        <w:tab/>
        <w:t>Registrovaní závodníci a závodnice dle bodu 5 tohoto Rozpisu</w:t>
      </w:r>
    </w:p>
    <w:p w14:paraId="1236C484" w14:textId="77777777" w:rsidR="00045663" w:rsidRPr="008B4440" w:rsidRDefault="00045663" w:rsidP="00045663">
      <w:pPr>
        <w:spacing w:after="0" w:line="288" w:lineRule="auto"/>
        <w:ind w:left="426"/>
        <w:rPr>
          <w:rFonts w:ascii="Times New Roman" w:hAnsi="Times New Roman" w:cs="Times New Roman"/>
        </w:rPr>
      </w:pPr>
    </w:p>
    <w:p w14:paraId="563DF1A8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Časový pořad všech kategorií:</w:t>
      </w:r>
    </w:p>
    <w:p w14:paraId="216C9226" w14:textId="6202568C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Cs/>
        </w:rPr>
        <w:t xml:space="preserve">8:00 – 8:30 </w:t>
      </w:r>
      <w:r w:rsidRPr="008B4440">
        <w:rPr>
          <w:rFonts w:ascii="Times New Roman" w:hAnsi="Times New Roman" w:cs="Times New Roman"/>
          <w:bCs/>
        </w:rPr>
        <w:tab/>
      </w:r>
      <w:r w:rsidR="00BF49AB" w:rsidRPr="008B4440">
        <w:rPr>
          <w:rFonts w:ascii="Times New Roman" w:hAnsi="Times New Roman" w:cs="Times New Roman"/>
          <w:bCs/>
        </w:rPr>
        <w:tab/>
      </w:r>
      <w:r w:rsidRPr="008B4440">
        <w:rPr>
          <w:rFonts w:ascii="Times New Roman" w:hAnsi="Times New Roman" w:cs="Times New Roman"/>
        </w:rPr>
        <w:t xml:space="preserve">prezence účastníků do dvouher a kontrola platnosti registrace ČAST </w:t>
      </w:r>
    </w:p>
    <w:p w14:paraId="5D2F86A8" w14:textId="0EBF1D6B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8:30 – 8:50</w:t>
      </w:r>
      <w:r w:rsidRPr="008B4440">
        <w:rPr>
          <w:rFonts w:ascii="Times New Roman" w:hAnsi="Times New Roman" w:cs="Times New Roman"/>
        </w:rPr>
        <w:tab/>
      </w:r>
      <w:r w:rsidR="00BF49AB"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 xml:space="preserve">losování 1. stupně dvouher </w:t>
      </w:r>
    </w:p>
    <w:p w14:paraId="034DC67C" w14:textId="77777777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8:55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nástup </w:t>
      </w:r>
      <w:r w:rsidRPr="008B4440">
        <w:rPr>
          <w:rFonts w:ascii="Times New Roman" w:hAnsi="Times New Roman" w:cs="Times New Roman"/>
        </w:rPr>
        <w:tab/>
      </w:r>
    </w:p>
    <w:p w14:paraId="59C4224A" w14:textId="77777777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9:00 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zahájení přeborů </w:t>
      </w:r>
    </w:p>
    <w:p w14:paraId="54646745" w14:textId="77777777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9:30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>ukončení prezence do čtyřher</w:t>
      </w:r>
    </w:p>
    <w:p w14:paraId="2ADAB29C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2302DDC5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Tituly a ceny:</w:t>
      </w:r>
    </w:p>
    <w:p w14:paraId="400292E7" w14:textId="334D1191" w:rsidR="00947081" w:rsidRPr="008B4440" w:rsidRDefault="00947081" w:rsidP="00942383">
      <w:pPr>
        <w:numPr>
          <w:ilvl w:val="0"/>
          <w:numId w:val="39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Vítězové jednotlivých disciplín získávají titul: „PŘEBORNÍK KRÁLOVÉHRADECKÉHO KRAJE pro rok 202</w:t>
      </w:r>
      <w:r w:rsidR="007460FD" w:rsidRPr="008B4440">
        <w:rPr>
          <w:rFonts w:ascii="Times New Roman" w:hAnsi="Times New Roman" w:cs="Times New Roman"/>
        </w:rPr>
        <w:t>5</w:t>
      </w:r>
      <w:r w:rsidRPr="008B4440">
        <w:rPr>
          <w:rFonts w:ascii="Times New Roman" w:hAnsi="Times New Roman" w:cs="Times New Roman"/>
        </w:rPr>
        <w:t>“ a obdrží pohár, diplom a medaile (za čtyřhry medaile) za 1. – 3. místo.</w:t>
      </w:r>
    </w:p>
    <w:p w14:paraId="1AE6D7EA" w14:textId="77777777" w:rsidR="00947081" w:rsidRPr="008B4440" w:rsidRDefault="00947081" w:rsidP="00942383">
      <w:pPr>
        <w:numPr>
          <w:ilvl w:val="0"/>
          <w:numId w:val="42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Všichni medailisté jsou POVINNI se dostavit ke slavnostnímu vyhlášení pořadí, ke společnému dekorování (včetně focení) vítězů a dalších umístěných na 2. – 3 místě, což je i podmínkou pro předání diplomů a medailí!!!</w:t>
      </w:r>
    </w:p>
    <w:p w14:paraId="24F5DB70" w14:textId="77777777" w:rsidR="00947081" w:rsidRPr="008B4440" w:rsidRDefault="00947081" w:rsidP="00942383">
      <w:pPr>
        <w:numPr>
          <w:ilvl w:val="0"/>
          <w:numId w:val="42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Finanční odměny v Kč </w:t>
      </w:r>
      <w:proofErr w:type="gramStart"/>
      <w:r w:rsidRPr="008B4440">
        <w:rPr>
          <w:rFonts w:ascii="Times New Roman" w:hAnsi="Times New Roman" w:cs="Times New Roman"/>
        </w:rPr>
        <w:t>( KHKSST</w:t>
      </w:r>
      <w:proofErr w:type="gramEnd"/>
      <w:r w:rsidRPr="008B4440">
        <w:rPr>
          <w:rFonts w:ascii="Times New Roman" w:hAnsi="Times New Roman" w:cs="Times New Roman"/>
        </w:rPr>
        <w:t xml:space="preserve"> vyplatí klubům (TJ) na jejich běžný účet)</w:t>
      </w:r>
    </w:p>
    <w:p w14:paraId="06F030B5" w14:textId="77777777" w:rsidR="00947081" w:rsidRPr="008B4440" w:rsidRDefault="00947081" w:rsidP="00942383">
      <w:pPr>
        <w:spacing w:after="0" w:line="288" w:lineRule="auto"/>
        <w:ind w:left="1068"/>
        <w:rPr>
          <w:rFonts w:ascii="Times New Roman" w:hAnsi="Times New Roman" w:cs="Times New Roman"/>
        </w:rPr>
      </w:pPr>
    </w:p>
    <w:tbl>
      <w:tblPr>
        <w:tblW w:w="9217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269"/>
        <w:gridCol w:w="1269"/>
        <w:gridCol w:w="1885"/>
        <w:gridCol w:w="1698"/>
      </w:tblGrid>
      <w:tr w:rsidR="008B4440" w:rsidRPr="008B4440" w14:paraId="750AB69E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47893B23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6AE8E1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1.místo</w:t>
            </w:r>
          </w:p>
        </w:tc>
        <w:tc>
          <w:tcPr>
            <w:tcW w:w="0" w:type="auto"/>
            <w:shd w:val="clear" w:color="auto" w:fill="auto"/>
          </w:tcPr>
          <w:p w14:paraId="218D390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2.místo</w:t>
            </w:r>
          </w:p>
        </w:tc>
        <w:tc>
          <w:tcPr>
            <w:tcW w:w="0" w:type="auto"/>
            <w:shd w:val="clear" w:color="auto" w:fill="auto"/>
          </w:tcPr>
          <w:p w14:paraId="41D0CDEE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3.místo (2x)</w:t>
            </w:r>
          </w:p>
        </w:tc>
        <w:tc>
          <w:tcPr>
            <w:tcW w:w="0" w:type="auto"/>
            <w:shd w:val="clear" w:color="auto" w:fill="auto"/>
          </w:tcPr>
          <w:p w14:paraId="0278F2E4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5.-8. místo</w:t>
            </w:r>
          </w:p>
        </w:tc>
      </w:tr>
      <w:tr w:rsidR="008B4440" w:rsidRPr="008B4440" w14:paraId="193FBD47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370CC88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Dvouhra muži</w:t>
            </w:r>
          </w:p>
        </w:tc>
        <w:tc>
          <w:tcPr>
            <w:tcW w:w="0" w:type="auto"/>
            <w:shd w:val="clear" w:color="auto" w:fill="auto"/>
          </w:tcPr>
          <w:p w14:paraId="0075E100" w14:textId="64817CA1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</w:t>
            </w:r>
            <w:r w:rsidR="008B4440" w:rsidRPr="008B4440">
              <w:rPr>
                <w:rFonts w:ascii="Times New Roman" w:hAnsi="Times New Roman" w:cs="Times New Roman"/>
              </w:rPr>
              <w:t>0</w:t>
            </w:r>
            <w:r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45457D70" w14:textId="7BFA0940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  <w:r w:rsidR="008B4440" w:rsidRPr="008B4440">
              <w:rPr>
                <w:rFonts w:ascii="Times New Roman" w:hAnsi="Times New Roman" w:cs="Times New Roman"/>
              </w:rPr>
              <w:t>1</w:t>
            </w:r>
            <w:r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15EA139F" w14:textId="0083460D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7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4FFF8936" w14:textId="26C2461A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3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</w:tr>
      <w:tr w:rsidR="008B4440" w:rsidRPr="008B4440" w14:paraId="2E7437BA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3D4D0C6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Čtyřhra muži (pár)</w:t>
            </w:r>
          </w:p>
        </w:tc>
        <w:tc>
          <w:tcPr>
            <w:tcW w:w="0" w:type="auto"/>
            <w:shd w:val="clear" w:color="auto" w:fill="auto"/>
          </w:tcPr>
          <w:p w14:paraId="4FE1D3C9" w14:textId="44E4C2CE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80</w:t>
            </w:r>
            <w:r w:rsidR="00947081" w:rsidRPr="008B4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586B657" w14:textId="30D2C126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6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3C0DE5CC" w14:textId="1DB43C8A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3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7C3593CE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-</w:t>
            </w:r>
          </w:p>
        </w:tc>
      </w:tr>
      <w:tr w:rsidR="008B4440" w:rsidRPr="008B4440" w14:paraId="34CCA1B9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3B8AB80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Dvouhra ženy</w:t>
            </w:r>
          </w:p>
        </w:tc>
        <w:tc>
          <w:tcPr>
            <w:tcW w:w="0" w:type="auto"/>
            <w:shd w:val="clear" w:color="auto" w:fill="auto"/>
          </w:tcPr>
          <w:p w14:paraId="53C1EB9C" w14:textId="63538896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15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51789311" w14:textId="3012FA7D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8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19AED363" w14:textId="69040383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5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62F03921" w14:textId="48AE5DC2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20</w:t>
            </w:r>
            <w:r w:rsidR="00947081" w:rsidRPr="008B4440">
              <w:rPr>
                <w:rFonts w:ascii="Times New Roman" w:hAnsi="Times New Roman" w:cs="Times New Roman"/>
              </w:rPr>
              <w:t>0</w:t>
            </w:r>
          </w:p>
        </w:tc>
      </w:tr>
      <w:tr w:rsidR="008B4440" w:rsidRPr="008B4440" w14:paraId="6B3160C1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2964FDEA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Čtyřhra ženy (pár)</w:t>
            </w:r>
          </w:p>
        </w:tc>
        <w:tc>
          <w:tcPr>
            <w:tcW w:w="0" w:type="auto"/>
            <w:shd w:val="clear" w:color="auto" w:fill="auto"/>
          </w:tcPr>
          <w:p w14:paraId="226DCD55" w14:textId="63333BD8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6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696AE8C1" w14:textId="6CA9A757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4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45701AC4" w14:textId="7B735B26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78BFA53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-</w:t>
            </w:r>
          </w:p>
        </w:tc>
      </w:tr>
      <w:tr w:rsidR="008B4440" w:rsidRPr="008B4440" w14:paraId="34589575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6059B40A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Smíšená čtyřhra (pár)</w:t>
            </w:r>
          </w:p>
        </w:tc>
        <w:tc>
          <w:tcPr>
            <w:tcW w:w="0" w:type="auto"/>
            <w:shd w:val="clear" w:color="auto" w:fill="auto"/>
          </w:tcPr>
          <w:p w14:paraId="6C5CBB12" w14:textId="30E8FF5F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7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3C81A0C5" w14:textId="26069C42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5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54016987" w14:textId="6D924561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3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553A3037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6A7D6C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285AF79B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Omluvy: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</w:r>
    </w:p>
    <w:p w14:paraId="44D9CC4D" w14:textId="77777777" w:rsidR="00947081" w:rsidRPr="008B4440" w:rsidRDefault="00947081" w:rsidP="00942383">
      <w:pPr>
        <w:numPr>
          <w:ilvl w:val="0"/>
          <w:numId w:val="44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Omluva nominovaných a přihlášených závodníků se vždy provádí co nejdříve SMS a potom i mailem na adresu předsedy STK KHKSST.  Mobil: 702 375 767, mail: </w:t>
      </w:r>
      <w:hyperlink r:id="rId15" w:history="1">
        <w:r w:rsidRPr="008B4440">
          <w:rPr>
            <w:rStyle w:val="Hypertextovodkaz"/>
            <w:rFonts w:ascii="Times New Roman" w:hAnsi="Times New Roman" w:cs="Times New Roman"/>
            <w:color w:val="auto"/>
          </w:rPr>
          <w:t>stkkhksst@gmail.com</w:t>
        </w:r>
      </w:hyperlink>
      <w:r w:rsidRPr="008B4440">
        <w:rPr>
          <w:rFonts w:ascii="Times New Roman" w:hAnsi="Times New Roman" w:cs="Times New Roman"/>
        </w:rPr>
        <w:t>. V případě neúčasti nominovaných hráčů a hráček, kteří se bez omluvy nezúčastní, budou oddíly postiženy pokutou á Kč 200,- hráč(</w:t>
      </w:r>
      <w:proofErr w:type="spellStart"/>
      <w:r w:rsidRPr="008B4440">
        <w:rPr>
          <w:rFonts w:ascii="Times New Roman" w:hAnsi="Times New Roman" w:cs="Times New Roman"/>
        </w:rPr>
        <w:t>ka</w:t>
      </w:r>
      <w:proofErr w:type="spellEnd"/>
      <w:r w:rsidRPr="008B4440">
        <w:rPr>
          <w:rFonts w:ascii="Times New Roman" w:hAnsi="Times New Roman" w:cs="Times New Roman"/>
        </w:rPr>
        <w:t>).</w:t>
      </w:r>
    </w:p>
    <w:p w14:paraId="727F7B63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1FAD87DE" w14:textId="2060EE98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Hradec Králové 2</w:t>
      </w:r>
      <w:r w:rsidR="007460FD" w:rsidRPr="008B4440">
        <w:rPr>
          <w:rFonts w:ascii="Times New Roman" w:hAnsi="Times New Roman" w:cs="Times New Roman"/>
        </w:rPr>
        <w:t>6</w:t>
      </w:r>
      <w:r w:rsidRPr="008B4440">
        <w:rPr>
          <w:rFonts w:ascii="Times New Roman" w:hAnsi="Times New Roman" w:cs="Times New Roman"/>
        </w:rPr>
        <w:t>. 11. 202</w:t>
      </w:r>
      <w:r w:rsidR="007460FD" w:rsidRPr="008B4440">
        <w:rPr>
          <w:rFonts w:ascii="Times New Roman" w:hAnsi="Times New Roman" w:cs="Times New Roman"/>
        </w:rPr>
        <w:t>4</w:t>
      </w:r>
    </w:p>
    <w:p w14:paraId="5F420FB6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04619E93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Pavel Provazník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Jan Slavík           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</w:p>
    <w:p w14:paraId="300D1EA2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předseda STK KHKSST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předseda VV KHKSST    </w:t>
      </w:r>
    </w:p>
    <w:p w14:paraId="025CED4B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155ACC04" w14:textId="0D0DE291" w:rsidR="004F57C1" w:rsidRPr="008B4440" w:rsidRDefault="004F57C1" w:rsidP="00942383">
      <w:pPr>
        <w:spacing w:after="0" w:line="288" w:lineRule="auto"/>
        <w:rPr>
          <w:rFonts w:ascii="Times New Roman" w:hAnsi="Times New Roman" w:cs="Times New Roman"/>
        </w:rPr>
      </w:pPr>
    </w:p>
    <w:sectPr w:rsidR="004F57C1" w:rsidRPr="008B4440" w:rsidSect="009F59BA">
      <w:type w:val="continuous"/>
      <w:pgSz w:w="11906" w:h="16838"/>
      <w:pgMar w:top="1985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643E" w14:textId="77777777" w:rsidR="00753001" w:rsidRDefault="00753001" w:rsidP="004C66CC">
      <w:pPr>
        <w:spacing w:after="0" w:line="240" w:lineRule="auto"/>
      </w:pPr>
      <w:r>
        <w:separator/>
      </w:r>
    </w:p>
  </w:endnote>
  <w:endnote w:type="continuationSeparator" w:id="0">
    <w:p w14:paraId="5E4A9067" w14:textId="77777777" w:rsidR="00753001" w:rsidRDefault="00753001" w:rsidP="004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EB3A" w14:textId="77777777" w:rsidR="00616207" w:rsidRDefault="00616207" w:rsidP="00246BF7">
    <w:pPr>
      <w:pStyle w:val="Zpat"/>
      <w:rPr>
        <w:rStyle w:val="A12"/>
        <w:rFonts w:ascii="Manrope" w:hAnsi="Manrope"/>
        <w:color w:val="2B2659"/>
        <w:sz w:val="22"/>
        <w:szCs w:val="22"/>
      </w:rPr>
    </w:pPr>
    <w:r>
      <w:rPr>
        <w:rStyle w:val="A12"/>
        <w:rFonts w:ascii="Manrope" w:hAnsi="Manrope"/>
        <w:color w:val="2B2659"/>
        <w:sz w:val="22"/>
        <w:szCs w:val="22"/>
      </w:rPr>
      <w:t>Královéhradecký krajský svaz stolního tenisu, adresa U Koruny 292, 50002 Hradec Králové</w:t>
    </w:r>
  </w:p>
  <w:p w14:paraId="792403FB" w14:textId="77777777" w:rsidR="00616207" w:rsidRPr="00246BF7" w:rsidRDefault="00616207" w:rsidP="00246BF7">
    <w:pPr>
      <w:pStyle w:val="Zpat"/>
      <w:rPr>
        <w:rFonts w:ascii="Manrope" w:hAnsi="Manrope"/>
        <w:color w:val="2B2659"/>
      </w:rPr>
    </w:pPr>
    <w:r>
      <w:rPr>
        <w:rStyle w:val="A12"/>
        <w:rFonts w:ascii="Manrope" w:hAnsi="Manrope"/>
        <w:color w:val="2B2659"/>
        <w:sz w:val="22"/>
        <w:szCs w:val="22"/>
      </w:rPr>
      <w:t>https://</w:t>
    </w:r>
    <w:r w:rsidRPr="00246BF7">
      <w:rPr>
        <w:rStyle w:val="A12"/>
        <w:rFonts w:ascii="Manrope" w:hAnsi="Manrope"/>
        <w:color w:val="2B2659"/>
        <w:sz w:val="22"/>
        <w:szCs w:val="22"/>
      </w:rPr>
      <w:t>www.ping-pong.cz</w:t>
    </w:r>
    <w:r>
      <w:rPr>
        <w:rStyle w:val="A12"/>
        <w:rFonts w:ascii="Manrope" w:hAnsi="Manrope"/>
        <w:color w:val="2B2659"/>
        <w:sz w:val="22"/>
        <w:szCs w:val="22"/>
      </w:rPr>
      <w:t>/cast/region/6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418B" w14:textId="77777777" w:rsidR="00753001" w:rsidRDefault="00753001" w:rsidP="004C66CC">
      <w:pPr>
        <w:spacing w:after="0" w:line="240" w:lineRule="auto"/>
      </w:pPr>
      <w:r>
        <w:separator/>
      </w:r>
    </w:p>
  </w:footnote>
  <w:footnote w:type="continuationSeparator" w:id="0">
    <w:p w14:paraId="615FC859" w14:textId="77777777" w:rsidR="00753001" w:rsidRDefault="00753001" w:rsidP="004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1366" w14:textId="77777777" w:rsidR="00616207" w:rsidRDefault="00AA0F16">
    <w:pPr>
      <w:pStyle w:val="Zhlav"/>
    </w:pPr>
    <w:r>
      <w:rPr>
        <w:noProof/>
        <w:lang w:eastAsia="cs-CZ"/>
      </w:rPr>
      <w:pict w14:anchorId="68A5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1" o:spid="_x0000_s1032" type="#_x0000_t75" style="position:absolute;margin-left:0;margin-top:0;width:453.1pt;height:443.2pt;z-index:-25165209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83DC" w14:textId="03B47E9C" w:rsidR="00616207" w:rsidRPr="00F23144" w:rsidRDefault="00616207" w:rsidP="00F23144">
    <w:pPr>
      <w:pStyle w:val="Zhlav"/>
    </w:pPr>
    <w:r>
      <w:rPr>
        <w:noProof/>
        <w:lang w:eastAsia="cs-CZ"/>
      </w:rPr>
      <w:drawing>
        <wp:inline distT="0" distB="0" distL="0" distR="0" wp14:anchorId="2F7BAE74" wp14:editId="36E06D09">
          <wp:extent cx="1447800" cy="624163"/>
          <wp:effectExtent l="0" t="0" r="0" b="5080"/>
          <wp:docPr id="3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0F16">
      <w:rPr>
        <w:noProof/>
        <w:lang w:eastAsia="cs-CZ"/>
      </w:rPr>
      <w:pict w14:anchorId="5AC3C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2" o:spid="_x0000_s1033" type="#_x0000_t75" style="position:absolute;margin-left:0;margin-top:0;width:453.1pt;height:443.2pt;z-index:-25165107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616207">
      <w:rPr>
        <w:rFonts w:ascii="Times New Roman" w:hAnsi="Times New Roman" w:cs="Times New Roman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23520D2B" wp14:editId="1DCFE01F">
          <wp:simplePos x="0" y="0"/>
          <wp:positionH relativeFrom="page">
            <wp:align>right</wp:align>
          </wp:positionH>
          <wp:positionV relativeFrom="paragraph">
            <wp:posOffset>-188595</wp:posOffset>
          </wp:positionV>
          <wp:extent cx="2009775" cy="1005205"/>
          <wp:effectExtent l="0" t="0" r="0" b="4445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57" cy="1005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2BEA" w14:textId="77777777" w:rsidR="00616207" w:rsidRDefault="00AA0F16">
    <w:pPr>
      <w:pStyle w:val="Zhlav"/>
    </w:pPr>
    <w:r>
      <w:rPr>
        <w:noProof/>
        <w:lang w:eastAsia="cs-CZ"/>
      </w:rPr>
      <w:pict w14:anchorId="4AD5D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0" o:spid="_x0000_s1031" type="#_x0000_t75" style="position:absolute;margin-left:0;margin-top:0;width:453.1pt;height:443.2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9"/>
      <w:numFmt w:val="bullet"/>
      <w:lvlText w:val="-"/>
      <w:lvlJc w:val="left"/>
      <w:pPr>
        <w:tabs>
          <w:tab w:val="num" w:pos="2372"/>
        </w:tabs>
        <w:ind w:left="2372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1886D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235982"/>
    <w:multiLevelType w:val="hybridMultilevel"/>
    <w:tmpl w:val="63D667A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E274CA"/>
    <w:multiLevelType w:val="multilevel"/>
    <w:tmpl w:val="E27C46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095242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185C0A"/>
    <w:multiLevelType w:val="hybridMultilevel"/>
    <w:tmpl w:val="69741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0413"/>
    <w:multiLevelType w:val="multilevel"/>
    <w:tmpl w:val="9C34D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2862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762B76"/>
    <w:multiLevelType w:val="hybridMultilevel"/>
    <w:tmpl w:val="88FEF80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88B4CA0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3A78E5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3E783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5101B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00043A"/>
    <w:multiLevelType w:val="multilevel"/>
    <w:tmpl w:val="D00C02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3D4C5D"/>
    <w:multiLevelType w:val="hybridMultilevel"/>
    <w:tmpl w:val="8C66A6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53047"/>
    <w:multiLevelType w:val="hybridMultilevel"/>
    <w:tmpl w:val="AAB2F77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F419A1"/>
    <w:multiLevelType w:val="multilevel"/>
    <w:tmpl w:val="4B36B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3433C3"/>
    <w:multiLevelType w:val="multilevel"/>
    <w:tmpl w:val="EA0A27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C13800"/>
    <w:multiLevelType w:val="hybridMultilevel"/>
    <w:tmpl w:val="841835BA"/>
    <w:lvl w:ilvl="0" w:tplc="9E860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148E"/>
    <w:multiLevelType w:val="hybridMultilevel"/>
    <w:tmpl w:val="8CCCD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1B5"/>
    <w:multiLevelType w:val="hybridMultilevel"/>
    <w:tmpl w:val="4690995A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ACE7ABC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6A55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4C1C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6E35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1119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F8367C"/>
    <w:multiLevelType w:val="multilevel"/>
    <w:tmpl w:val="D00C02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6514FF"/>
    <w:multiLevelType w:val="hybridMultilevel"/>
    <w:tmpl w:val="B3DC738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D42CC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1B3F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0015A3"/>
    <w:multiLevelType w:val="hybridMultilevel"/>
    <w:tmpl w:val="4D4821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B0C2B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A93617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5AE1382"/>
    <w:multiLevelType w:val="multilevel"/>
    <w:tmpl w:val="AC40C4C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5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D339D5"/>
    <w:multiLevelType w:val="hybridMultilevel"/>
    <w:tmpl w:val="133EB504"/>
    <w:lvl w:ilvl="0" w:tplc="0B44B3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E2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7C275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2123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937" w:hanging="792"/>
      </w:pPr>
    </w:lvl>
    <w:lvl w:ilvl="5">
      <w:start w:val="1"/>
      <w:numFmt w:val="decimal"/>
      <w:lvlText w:val="%1.%2.%3.%4.%5.%6."/>
      <w:lvlJc w:val="left"/>
      <w:pPr>
        <w:tabs>
          <w:tab w:val="num" w:pos="3441"/>
        </w:tabs>
        <w:ind w:left="3441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5"/>
        </w:tabs>
        <w:ind w:left="394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49"/>
        </w:tabs>
        <w:ind w:left="444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5"/>
        </w:tabs>
        <w:ind w:left="5025" w:hanging="1440"/>
      </w:pPr>
    </w:lvl>
  </w:abstractNum>
  <w:abstractNum w:abstractNumId="40" w15:restartNumberingAfterBreak="0">
    <w:nsid w:val="75396936"/>
    <w:multiLevelType w:val="hybridMultilevel"/>
    <w:tmpl w:val="0A4C5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75005"/>
    <w:multiLevelType w:val="multilevel"/>
    <w:tmpl w:val="0E08A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F5239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6A5808"/>
    <w:multiLevelType w:val="hybridMultilevel"/>
    <w:tmpl w:val="1E341240"/>
    <w:lvl w:ilvl="0" w:tplc="0405000B">
      <w:start w:val="1"/>
      <w:numFmt w:val="bullet"/>
      <w:lvlText w:val=""/>
      <w:lvlJc w:val="left"/>
      <w:pPr>
        <w:ind w:left="22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998519">
    <w:abstractNumId w:val="0"/>
  </w:num>
  <w:num w:numId="2" w16cid:durableId="248007461">
    <w:abstractNumId w:val="1"/>
  </w:num>
  <w:num w:numId="3" w16cid:durableId="1983996406">
    <w:abstractNumId w:val="2"/>
  </w:num>
  <w:num w:numId="4" w16cid:durableId="1317538710">
    <w:abstractNumId w:val="3"/>
  </w:num>
  <w:num w:numId="5" w16cid:durableId="2042440453">
    <w:abstractNumId w:val="16"/>
  </w:num>
  <w:num w:numId="6" w16cid:durableId="164983307">
    <w:abstractNumId w:val="14"/>
  </w:num>
  <w:num w:numId="7" w16cid:durableId="370501453">
    <w:abstractNumId w:val="39"/>
  </w:num>
  <w:num w:numId="8" w16cid:durableId="347172818">
    <w:abstractNumId w:val="25"/>
  </w:num>
  <w:num w:numId="9" w16cid:durableId="797408967">
    <w:abstractNumId w:val="41"/>
  </w:num>
  <w:num w:numId="10" w16cid:durableId="178158412">
    <w:abstractNumId w:val="31"/>
  </w:num>
  <w:num w:numId="11" w16cid:durableId="2139907789">
    <w:abstractNumId w:val="13"/>
  </w:num>
  <w:num w:numId="12" w16cid:durableId="1441679211">
    <w:abstractNumId w:val="12"/>
  </w:num>
  <w:num w:numId="13" w16cid:durableId="148061564">
    <w:abstractNumId w:val="37"/>
  </w:num>
  <w:num w:numId="14" w16cid:durableId="2024742997">
    <w:abstractNumId w:val="40"/>
  </w:num>
  <w:num w:numId="15" w16cid:durableId="1013188114">
    <w:abstractNumId w:val="17"/>
  </w:num>
  <w:num w:numId="16" w16cid:durableId="1557279594">
    <w:abstractNumId w:val="34"/>
  </w:num>
  <w:num w:numId="17" w16cid:durableId="1028723349">
    <w:abstractNumId w:val="8"/>
  </w:num>
  <w:num w:numId="18" w16cid:durableId="1983120320">
    <w:abstractNumId w:val="7"/>
  </w:num>
  <w:num w:numId="19" w16cid:durableId="1773015489">
    <w:abstractNumId w:val="24"/>
  </w:num>
  <w:num w:numId="20" w16cid:durableId="2021853010">
    <w:abstractNumId w:val="26"/>
  </w:num>
  <w:num w:numId="21" w16cid:durableId="443304455">
    <w:abstractNumId w:val="27"/>
  </w:num>
  <w:num w:numId="22" w16cid:durableId="1648389458">
    <w:abstractNumId w:val="20"/>
  </w:num>
  <w:num w:numId="23" w16cid:durableId="478154899">
    <w:abstractNumId w:val="33"/>
  </w:num>
  <w:num w:numId="24" w16cid:durableId="952974973">
    <w:abstractNumId w:val="19"/>
  </w:num>
  <w:num w:numId="25" w16cid:durableId="534079653">
    <w:abstractNumId w:val="21"/>
  </w:num>
  <w:num w:numId="26" w16cid:durableId="148256801">
    <w:abstractNumId w:val="9"/>
  </w:num>
  <w:num w:numId="27" w16cid:durableId="1432045713">
    <w:abstractNumId w:val="15"/>
  </w:num>
  <w:num w:numId="28" w16cid:durableId="616840676">
    <w:abstractNumId w:val="32"/>
  </w:num>
  <w:num w:numId="29" w16cid:durableId="1564367003">
    <w:abstractNumId w:val="28"/>
  </w:num>
  <w:num w:numId="30" w16cid:durableId="941305096">
    <w:abstractNumId w:val="10"/>
  </w:num>
  <w:num w:numId="31" w16cid:durableId="344135768">
    <w:abstractNumId w:val="38"/>
  </w:num>
  <w:num w:numId="32" w16cid:durableId="334725050">
    <w:abstractNumId w:val="35"/>
  </w:num>
  <w:num w:numId="33" w16cid:durableId="2146192287">
    <w:abstractNumId w:val="22"/>
  </w:num>
  <w:num w:numId="34" w16cid:durableId="1034380764">
    <w:abstractNumId w:val="6"/>
  </w:num>
  <w:num w:numId="35" w16cid:durableId="69739763">
    <w:abstractNumId w:val="42"/>
  </w:num>
  <w:num w:numId="36" w16cid:durableId="171336615">
    <w:abstractNumId w:val="4"/>
  </w:num>
  <w:num w:numId="37" w16cid:durableId="38166619">
    <w:abstractNumId w:val="29"/>
  </w:num>
  <w:num w:numId="38" w16cid:durableId="421337614">
    <w:abstractNumId w:val="23"/>
  </w:num>
  <w:num w:numId="39" w16cid:durableId="494540850">
    <w:abstractNumId w:val="5"/>
  </w:num>
  <w:num w:numId="40" w16cid:durableId="1927179392">
    <w:abstractNumId w:val="36"/>
  </w:num>
  <w:num w:numId="41" w16cid:durableId="718937359">
    <w:abstractNumId w:val="43"/>
  </w:num>
  <w:num w:numId="42" w16cid:durableId="1203979389">
    <w:abstractNumId w:val="30"/>
  </w:num>
  <w:num w:numId="43" w16cid:durableId="319620841">
    <w:abstractNumId w:val="18"/>
  </w:num>
  <w:num w:numId="44" w16cid:durableId="117344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B4"/>
    <w:rsid w:val="00010938"/>
    <w:rsid w:val="00025043"/>
    <w:rsid w:val="0002554B"/>
    <w:rsid w:val="00026FE2"/>
    <w:rsid w:val="00031FCC"/>
    <w:rsid w:val="00032799"/>
    <w:rsid w:val="00032E75"/>
    <w:rsid w:val="00044171"/>
    <w:rsid w:val="00045663"/>
    <w:rsid w:val="00051B1C"/>
    <w:rsid w:val="0005596D"/>
    <w:rsid w:val="000754B2"/>
    <w:rsid w:val="000831B6"/>
    <w:rsid w:val="00092210"/>
    <w:rsid w:val="0009756F"/>
    <w:rsid w:val="000B0D77"/>
    <w:rsid w:val="000B696B"/>
    <w:rsid w:val="000D3379"/>
    <w:rsid w:val="000D74E0"/>
    <w:rsid w:val="000E650F"/>
    <w:rsid w:val="000F7744"/>
    <w:rsid w:val="00100F7F"/>
    <w:rsid w:val="001059CF"/>
    <w:rsid w:val="00107020"/>
    <w:rsid w:val="001071A3"/>
    <w:rsid w:val="00111ACB"/>
    <w:rsid w:val="00112F0C"/>
    <w:rsid w:val="0012470A"/>
    <w:rsid w:val="001277C3"/>
    <w:rsid w:val="001406AA"/>
    <w:rsid w:val="001415C0"/>
    <w:rsid w:val="00141967"/>
    <w:rsid w:val="001666B6"/>
    <w:rsid w:val="00175D08"/>
    <w:rsid w:val="00181F5D"/>
    <w:rsid w:val="0019110E"/>
    <w:rsid w:val="00191F91"/>
    <w:rsid w:val="0019574D"/>
    <w:rsid w:val="001A1AB5"/>
    <w:rsid w:val="001A31F8"/>
    <w:rsid w:val="001B0837"/>
    <w:rsid w:val="001C6C5B"/>
    <w:rsid w:val="001D3A10"/>
    <w:rsid w:val="001D3A87"/>
    <w:rsid w:val="001D4749"/>
    <w:rsid w:val="001E2F5F"/>
    <w:rsid w:val="001E31BD"/>
    <w:rsid w:val="001F0AD6"/>
    <w:rsid w:val="00226C55"/>
    <w:rsid w:val="00230656"/>
    <w:rsid w:val="002352AF"/>
    <w:rsid w:val="002413BE"/>
    <w:rsid w:val="00241627"/>
    <w:rsid w:val="00246BF7"/>
    <w:rsid w:val="00262C0A"/>
    <w:rsid w:val="0028593A"/>
    <w:rsid w:val="002C050D"/>
    <w:rsid w:val="00304A36"/>
    <w:rsid w:val="00305678"/>
    <w:rsid w:val="00315B74"/>
    <w:rsid w:val="003365D2"/>
    <w:rsid w:val="00353DB2"/>
    <w:rsid w:val="00354731"/>
    <w:rsid w:val="00374DA9"/>
    <w:rsid w:val="00376A7E"/>
    <w:rsid w:val="003776EC"/>
    <w:rsid w:val="00382623"/>
    <w:rsid w:val="00383BC6"/>
    <w:rsid w:val="0039099E"/>
    <w:rsid w:val="003B11E9"/>
    <w:rsid w:val="003B6D9E"/>
    <w:rsid w:val="003C31D9"/>
    <w:rsid w:val="003C4639"/>
    <w:rsid w:val="003D79E5"/>
    <w:rsid w:val="003D7E37"/>
    <w:rsid w:val="003E64F4"/>
    <w:rsid w:val="0040793D"/>
    <w:rsid w:val="00414981"/>
    <w:rsid w:val="004216FE"/>
    <w:rsid w:val="00426EA3"/>
    <w:rsid w:val="00445676"/>
    <w:rsid w:val="00454A2C"/>
    <w:rsid w:val="00455196"/>
    <w:rsid w:val="00470BE9"/>
    <w:rsid w:val="00491537"/>
    <w:rsid w:val="00497C16"/>
    <w:rsid w:val="004A695C"/>
    <w:rsid w:val="004B08B5"/>
    <w:rsid w:val="004C647A"/>
    <w:rsid w:val="004C66CC"/>
    <w:rsid w:val="004E0274"/>
    <w:rsid w:val="004F23D0"/>
    <w:rsid w:val="004F57C1"/>
    <w:rsid w:val="0050101F"/>
    <w:rsid w:val="00515950"/>
    <w:rsid w:val="005249AE"/>
    <w:rsid w:val="005330DF"/>
    <w:rsid w:val="00534619"/>
    <w:rsid w:val="005446B7"/>
    <w:rsid w:val="00561E61"/>
    <w:rsid w:val="00564892"/>
    <w:rsid w:val="0057167F"/>
    <w:rsid w:val="00584FD3"/>
    <w:rsid w:val="005879B0"/>
    <w:rsid w:val="005A3AB4"/>
    <w:rsid w:val="005D1428"/>
    <w:rsid w:val="005E1501"/>
    <w:rsid w:val="005E58AF"/>
    <w:rsid w:val="005F13C7"/>
    <w:rsid w:val="00604030"/>
    <w:rsid w:val="00610150"/>
    <w:rsid w:val="00616207"/>
    <w:rsid w:val="00617926"/>
    <w:rsid w:val="006315CE"/>
    <w:rsid w:val="00642422"/>
    <w:rsid w:val="00657EED"/>
    <w:rsid w:val="0066283A"/>
    <w:rsid w:val="00672D4A"/>
    <w:rsid w:val="00681805"/>
    <w:rsid w:val="00682180"/>
    <w:rsid w:val="00691112"/>
    <w:rsid w:val="006A6B6B"/>
    <w:rsid w:val="006D4DB9"/>
    <w:rsid w:val="006E3FC9"/>
    <w:rsid w:val="006F5AD4"/>
    <w:rsid w:val="00711586"/>
    <w:rsid w:val="007117D6"/>
    <w:rsid w:val="00712331"/>
    <w:rsid w:val="00724069"/>
    <w:rsid w:val="0073377A"/>
    <w:rsid w:val="00735868"/>
    <w:rsid w:val="007460FD"/>
    <w:rsid w:val="00752F41"/>
    <w:rsid w:val="00753001"/>
    <w:rsid w:val="00756462"/>
    <w:rsid w:val="00756A99"/>
    <w:rsid w:val="00771295"/>
    <w:rsid w:val="00775670"/>
    <w:rsid w:val="00777731"/>
    <w:rsid w:val="0079563E"/>
    <w:rsid w:val="00796268"/>
    <w:rsid w:val="007A4119"/>
    <w:rsid w:val="007A5674"/>
    <w:rsid w:val="007B08BB"/>
    <w:rsid w:val="007B10C3"/>
    <w:rsid w:val="0082230C"/>
    <w:rsid w:val="0083396E"/>
    <w:rsid w:val="00840ED1"/>
    <w:rsid w:val="0085719C"/>
    <w:rsid w:val="00857649"/>
    <w:rsid w:val="00857826"/>
    <w:rsid w:val="00874D80"/>
    <w:rsid w:val="00881B49"/>
    <w:rsid w:val="008827A8"/>
    <w:rsid w:val="0088619A"/>
    <w:rsid w:val="008A75F0"/>
    <w:rsid w:val="008B0FCD"/>
    <w:rsid w:val="008B3067"/>
    <w:rsid w:val="008B4440"/>
    <w:rsid w:val="008B53C1"/>
    <w:rsid w:val="008B7014"/>
    <w:rsid w:val="008B70DF"/>
    <w:rsid w:val="008F0A31"/>
    <w:rsid w:val="0090589E"/>
    <w:rsid w:val="009078BA"/>
    <w:rsid w:val="0091129D"/>
    <w:rsid w:val="009121B3"/>
    <w:rsid w:val="00916B54"/>
    <w:rsid w:val="009369B0"/>
    <w:rsid w:val="00942383"/>
    <w:rsid w:val="00944A05"/>
    <w:rsid w:val="009459BC"/>
    <w:rsid w:val="00947081"/>
    <w:rsid w:val="0095585C"/>
    <w:rsid w:val="00957FA7"/>
    <w:rsid w:val="009605AE"/>
    <w:rsid w:val="009630D7"/>
    <w:rsid w:val="00963D4E"/>
    <w:rsid w:val="0096560E"/>
    <w:rsid w:val="0096733E"/>
    <w:rsid w:val="00977B45"/>
    <w:rsid w:val="00977B6F"/>
    <w:rsid w:val="00987483"/>
    <w:rsid w:val="00994472"/>
    <w:rsid w:val="0099774B"/>
    <w:rsid w:val="009A7709"/>
    <w:rsid w:val="009B1646"/>
    <w:rsid w:val="009C3427"/>
    <w:rsid w:val="009C758E"/>
    <w:rsid w:val="009D1F83"/>
    <w:rsid w:val="009D6E29"/>
    <w:rsid w:val="009F53E3"/>
    <w:rsid w:val="009F59BA"/>
    <w:rsid w:val="009F62F5"/>
    <w:rsid w:val="00A15AA3"/>
    <w:rsid w:val="00A22DEB"/>
    <w:rsid w:val="00A31975"/>
    <w:rsid w:val="00A32E61"/>
    <w:rsid w:val="00A40F40"/>
    <w:rsid w:val="00A5300B"/>
    <w:rsid w:val="00A65580"/>
    <w:rsid w:val="00A70DB4"/>
    <w:rsid w:val="00A71D6F"/>
    <w:rsid w:val="00A85AE2"/>
    <w:rsid w:val="00AA0F16"/>
    <w:rsid w:val="00AB3BE6"/>
    <w:rsid w:val="00AB5CE6"/>
    <w:rsid w:val="00AC4F91"/>
    <w:rsid w:val="00AD0F2F"/>
    <w:rsid w:val="00AD7595"/>
    <w:rsid w:val="00AE6E9B"/>
    <w:rsid w:val="00B00A9C"/>
    <w:rsid w:val="00B06FB9"/>
    <w:rsid w:val="00B139C7"/>
    <w:rsid w:val="00B2098C"/>
    <w:rsid w:val="00B25B6F"/>
    <w:rsid w:val="00B344CD"/>
    <w:rsid w:val="00B34D94"/>
    <w:rsid w:val="00B36022"/>
    <w:rsid w:val="00B40A59"/>
    <w:rsid w:val="00B40B28"/>
    <w:rsid w:val="00B41C15"/>
    <w:rsid w:val="00B43849"/>
    <w:rsid w:val="00B51864"/>
    <w:rsid w:val="00B52C16"/>
    <w:rsid w:val="00B65249"/>
    <w:rsid w:val="00B66C87"/>
    <w:rsid w:val="00B67328"/>
    <w:rsid w:val="00B83D62"/>
    <w:rsid w:val="00B868DC"/>
    <w:rsid w:val="00B910BB"/>
    <w:rsid w:val="00B93B60"/>
    <w:rsid w:val="00B9745E"/>
    <w:rsid w:val="00BA4E6D"/>
    <w:rsid w:val="00BA6345"/>
    <w:rsid w:val="00BB64F3"/>
    <w:rsid w:val="00BC6BA5"/>
    <w:rsid w:val="00BD684C"/>
    <w:rsid w:val="00BE2F87"/>
    <w:rsid w:val="00BF3C73"/>
    <w:rsid w:val="00BF49AB"/>
    <w:rsid w:val="00C13062"/>
    <w:rsid w:val="00C20A33"/>
    <w:rsid w:val="00C254FD"/>
    <w:rsid w:val="00C25D6E"/>
    <w:rsid w:val="00C26DD9"/>
    <w:rsid w:val="00C53795"/>
    <w:rsid w:val="00C62FC5"/>
    <w:rsid w:val="00C705BC"/>
    <w:rsid w:val="00C729F8"/>
    <w:rsid w:val="00C73251"/>
    <w:rsid w:val="00C835FB"/>
    <w:rsid w:val="00C85942"/>
    <w:rsid w:val="00C94350"/>
    <w:rsid w:val="00C94B8A"/>
    <w:rsid w:val="00CA72E7"/>
    <w:rsid w:val="00CC21FF"/>
    <w:rsid w:val="00CC2403"/>
    <w:rsid w:val="00CD1198"/>
    <w:rsid w:val="00CE030D"/>
    <w:rsid w:val="00CE45D2"/>
    <w:rsid w:val="00CE4A20"/>
    <w:rsid w:val="00CE7C08"/>
    <w:rsid w:val="00CF45DE"/>
    <w:rsid w:val="00D031F4"/>
    <w:rsid w:val="00D40791"/>
    <w:rsid w:val="00D46F83"/>
    <w:rsid w:val="00D558CA"/>
    <w:rsid w:val="00D72F52"/>
    <w:rsid w:val="00D77CA5"/>
    <w:rsid w:val="00D8193F"/>
    <w:rsid w:val="00D912C0"/>
    <w:rsid w:val="00DA09C8"/>
    <w:rsid w:val="00DA5BD3"/>
    <w:rsid w:val="00DA6145"/>
    <w:rsid w:val="00DB1226"/>
    <w:rsid w:val="00DC085D"/>
    <w:rsid w:val="00DF1CC4"/>
    <w:rsid w:val="00DF559A"/>
    <w:rsid w:val="00E07EAC"/>
    <w:rsid w:val="00E31E3F"/>
    <w:rsid w:val="00E46B7B"/>
    <w:rsid w:val="00E51F3E"/>
    <w:rsid w:val="00E65FF0"/>
    <w:rsid w:val="00E844BD"/>
    <w:rsid w:val="00EB2B64"/>
    <w:rsid w:val="00EB58AF"/>
    <w:rsid w:val="00EC3501"/>
    <w:rsid w:val="00EC6898"/>
    <w:rsid w:val="00ED44DF"/>
    <w:rsid w:val="00ED68BA"/>
    <w:rsid w:val="00ED6F27"/>
    <w:rsid w:val="00F02B82"/>
    <w:rsid w:val="00F05EE4"/>
    <w:rsid w:val="00F1134D"/>
    <w:rsid w:val="00F1699E"/>
    <w:rsid w:val="00F23144"/>
    <w:rsid w:val="00F2483E"/>
    <w:rsid w:val="00F3087F"/>
    <w:rsid w:val="00F40909"/>
    <w:rsid w:val="00F45FA9"/>
    <w:rsid w:val="00F67365"/>
    <w:rsid w:val="00F837D0"/>
    <w:rsid w:val="00F86022"/>
    <w:rsid w:val="00F928AE"/>
    <w:rsid w:val="00FA24D1"/>
    <w:rsid w:val="00FC23C6"/>
    <w:rsid w:val="00FC72CE"/>
    <w:rsid w:val="00FD1531"/>
    <w:rsid w:val="00FD6CD3"/>
    <w:rsid w:val="00FD6F51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78F90"/>
  <w15:docId w15:val="{B76C8596-ED66-49E5-A3C9-A9DCE5DD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0BB"/>
  </w:style>
  <w:style w:type="paragraph" w:styleId="Nadpis1">
    <w:name w:val="heading 1"/>
    <w:basedOn w:val="Normln"/>
    <w:next w:val="Normln"/>
    <w:link w:val="Nadpis1Char"/>
    <w:qFormat/>
    <w:rsid w:val="00AC4F9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 w:val="16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7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customStyle="1" w:styleId="Nadpis1Char">
    <w:name w:val="Nadpis 1 Char"/>
    <w:basedOn w:val="Standardnpsmoodstavce"/>
    <w:link w:val="Nadpis1"/>
    <w:rsid w:val="00AC4F91"/>
    <w:rPr>
      <w:rFonts w:ascii="Times New Roman" w:eastAsia="Arial Unicode MS" w:hAnsi="Times New Roman" w:cs="Times New Roman"/>
      <w:b/>
      <w:color w:val="000000"/>
      <w:sz w:val="16"/>
      <w:szCs w:val="24"/>
      <w:lang w:eastAsia="ar-SA"/>
    </w:rPr>
  </w:style>
  <w:style w:type="character" w:styleId="Hypertextovodkaz">
    <w:name w:val="Hyperlink"/>
    <w:rsid w:val="00AC4F9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AC4F91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AC4F91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C4F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AC4F9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AC4F91"/>
    <w:pPr>
      <w:suppressAutoHyphens/>
      <w:spacing w:after="0" w:line="240" w:lineRule="auto"/>
      <w:ind w:left="68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4F91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Zkladntextodsazen21">
    <w:name w:val="Základní text odsazený 21"/>
    <w:basedOn w:val="Normln"/>
    <w:rsid w:val="00AC4F91"/>
    <w:pPr>
      <w:suppressAutoHyphens/>
      <w:spacing w:after="0" w:line="240" w:lineRule="auto"/>
      <w:ind w:left="397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Zkladntextodsazen31">
    <w:name w:val="Základní text odsazený 31"/>
    <w:basedOn w:val="Normln"/>
    <w:rsid w:val="00AC4F91"/>
    <w:pPr>
      <w:tabs>
        <w:tab w:val="left" w:pos="680"/>
        <w:tab w:val="decimal" w:pos="5040"/>
      </w:tabs>
      <w:suppressAutoHyphens/>
      <w:spacing w:after="0" w:line="240" w:lineRule="auto"/>
      <w:ind w:left="680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4F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4F91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031FC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23C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0403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7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s.ping-pong.cz/herna-38/svaz-420000/rocnik-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tkkhksst@gmail.com" TargetMode="External"/><Relationship Id="rId10" Type="http://schemas.openxmlformats.org/officeDocument/2006/relationships/hyperlink" Target="https://registr.ping-pong.cz/ht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?source=coor&amp;id=16.2603125,50.269248055556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ECE3-5A6F-49A1-BBEB-24582B5D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Hodeček</dc:creator>
  <cp:lastModifiedBy>Hana Vitkova</cp:lastModifiedBy>
  <cp:revision>2</cp:revision>
  <cp:lastPrinted>2022-05-30T03:35:00Z</cp:lastPrinted>
  <dcterms:created xsi:type="dcterms:W3CDTF">2024-12-14T19:31:00Z</dcterms:created>
  <dcterms:modified xsi:type="dcterms:W3CDTF">2024-12-14T19:31:00Z</dcterms:modified>
</cp:coreProperties>
</file>