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BB7" w:rsidRPr="00CD7617" w:rsidRDefault="00F30BB7" w:rsidP="00F30BB7">
      <w:pPr>
        <w:jc w:val="center"/>
        <w:rPr>
          <w:b/>
          <w:sz w:val="28"/>
          <w:szCs w:val="28"/>
          <w:u w:val="single"/>
        </w:rPr>
      </w:pPr>
      <w:r w:rsidRPr="00CD7617">
        <w:rPr>
          <w:b/>
          <w:sz w:val="28"/>
          <w:szCs w:val="28"/>
          <w:u w:val="single"/>
        </w:rPr>
        <w:t>Rozpis Kontrolního turnaje</w:t>
      </w:r>
      <w:r>
        <w:rPr>
          <w:b/>
          <w:sz w:val="28"/>
          <w:szCs w:val="28"/>
          <w:u w:val="single"/>
        </w:rPr>
        <w:t xml:space="preserve"> juniorů a kadetů 2023</w:t>
      </w:r>
    </w:p>
    <w:p w:rsidR="00F30BB7" w:rsidRPr="00B05C31" w:rsidRDefault="00F30BB7" w:rsidP="00F30BB7">
      <w:pPr>
        <w:jc w:val="center"/>
        <w:rPr>
          <w:b/>
          <w:u w:val="single"/>
        </w:rPr>
      </w:pPr>
    </w:p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>Pořadatel: ČAST</w:t>
      </w:r>
    </w:p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>Datum: 11. – 12. 12. 2023</w:t>
      </w:r>
    </w:p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>Místo: Vlašim</w:t>
      </w:r>
    </w:p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 xml:space="preserve">Vypsané soutěže: a) dvouhra juniorů a juniorek </w:t>
      </w:r>
    </w:p>
    <w:p w:rsidR="00F30BB7" w:rsidRPr="00CD7617" w:rsidRDefault="00F30BB7" w:rsidP="00F30BB7">
      <w:pPr>
        <w:ind w:left="720"/>
        <w:rPr>
          <w:b/>
        </w:rPr>
      </w:pPr>
      <w:r>
        <w:rPr>
          <w:b/>
        </w:rPr>
        <w:t xml:space="preserve">                              b) dvouhra kadetů a kadetek</w:t>
      </w:r>
    </w:p>
    <w:p w:rsidR="00F30BB7" w:rsidRPr="00B05C31" w:rsidRDefault="00F30BB7" w:rsidP="00F30BB7">
      <w:pPr>
        <w:ind w:left="720"/>
      </w:pPr>
      <w:r w:rsidRPr="00B05C31">
        <w:t xml:space="preserve">Nominace hráčů se provádí podle následujících kritérií: </w:t>
      </w:r>
    </w:p>
    <w:p w:rsidR="00F30BB7" w:rsidRDefault="00F30BB7" w:rsidP="00F30BB7">
      <w:pPr>
        <w:numPr>
          <w:ilvl w:val="0"/>
          <w:numId w:val="10"/>
        </w:numPr>
      </w:pPr>
      <w:r>
        <w:t xml:space="preserve">9 </w:t>
      </w:r>
      <w:r w:rsidRPr="00B05C31">
        <w:t xml:space="preserve">nejlepších hráčů dle </w:t>
      </w:r>
      <w:r>
        <w:t>Nasazovacího žebříčku ČR</w:t>
      </w:r>
      <w:r w:rsidRPr="00B05C31">
        <w:t xml:space="preserve"> po </w:t>
      </w:r>
      <w:r>
        <w:t xml:space="preserve">třetím </w:t>
      </w:r>
      <w:r w:rsidRPr="00B05C31">
        <w:t xml:space="preserve">BTM </w:t>
      </w:r>
      <w:r>
        <w:t>ČR</w:t>
      </w:r>
      <w:r w:rsidRPr="00B05C31">
        <w:t xml:space="preserve"> </w:t>
      </w:r>
      <w:r>
        <w:t>v juniorské kategorii</w:t>
      </w:r>
    </w:p>
    <w:p w:rsidR="00F30BB7" w:rsidRPr="00B05C31" w:rsidRDefault="00F30BB7" w:rsidP="00F30BB7">
      <w:pPr>
        <w:numPr>
          <w:ilvl w:val="0"/>
          <w:numId w:val="10"/>
        </w:numPr>
      </w:pPr>
      <w:r>
        <w:t>7 nejlepších hráčů dle Nasazovacího žebříčku ČR po třetím BTM ČR v kadetské kategorii</w:t>
      </w:r>
    </w:p>
    <w:p w:rsidR="00F30BB7" w:rsidRPr="00B05C31" w:rsidRDefault="00F30BB7" w:rsidP="00F30BB7">
      <w:pPr>
        <w:numPr>
          <w:ilvl w:val="0"/>
          <w:numId w:val="10"/>
        </w:numPr>
      </w:pPr>
      <w:r>
        <w:t>1</w:t>
      </w:r>
      <w:r w:rsidRPr="00B05C31">
        <w:t xml:space="preserve"> hráč podle nominace </w:t>
      </w:r>
      <w:r>
        <w:t>reprezentačních trenérů ČAST</w:t>
      </w:r>
      <w:r w:rsidRPr="00B05C31">
        <w:t xml:space="preserve"> </w:t>
      </w:r>
      <w:r>
        <w:t>(divoká karta ČAST)</w:t>
      </w:r>
    </w:p>
    <w:p w:rsidR="00F30BB7" w:rsidRDefault="00F30BB7" w:rsidP="00F30BB7"/>
    <w:p w:rsidR="00F30BB7" w:rsidRDefault="00F30BB7" w:rsidP="00F30BB7">
      <w:r>
        <w:t>Nominaci vrchního rozhodčího a rozhodčích u stolu zajistí KR ČAST.</w:t>
      </w:r>
    </w:p>
    <w:p w:rsidR="00F30BB7" w:rsidRDefault="00F30BB7" w:rsidP="00F30BB7">
      <w:r>
        <w:t xml:space="preserve">Propozice na KT budou vypracovány po konzultaci s vrchním rozhodčím (časový rozpis). </w:t>
      </w:r>
    </w:p>
    <w:p w:rsidR="00F30BB7" w:rsidRDefault="00F30BB7" w:rsidP="00F30BB7"/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 xml:space="preserve">Propozice a přihlášky </w:t>
      </w:r>
    </w:p>
    <w:p w:rsidR="00F30BB7" w:rsidRDefault="00F30BB7" w:rsidP="00F30BB7">
      <w:pPr>
        <w:ind w:left="720"/>
        <w:rPr>
          <w:b/>
        </w:rPr>
      </w:pPr>
    </w:p>
    <w:p w:rsidR="00F30BB7" w:rsidRDefault="00F30BB7" w:rsidP="00F30BB7">
      <w:pPr>
        <w:ind w:left="360"/>
        <w:jc w:val="both"/>
      </w:pPr>
      <w:r>
        <w:t xml:space="preserve">Propozice na KT budou zveřejněny na </w:t>
      </w:r>
      <w:proofErr w:type="gramStart"/>
      <w:r>
        <w:t>Internetu</w:t>
      </w:r>
      <w:proofErr w:type="gramEnd"/>
      <w:r>
        <w:t>, zaslány předsedům KM krajských svazů, případně určeným funkcionářům krajských svazů pro BTM a sekretářům krajských svazů. Propozice, nominaci a nasazovací žebříček obdrží hlavní rozhodčí turnaje. Nominace na KT bude zveřejněna prostřednictvím e-mailového adresáře KM ČAST.</w:t>
      </w:r>
    </w:p>
    <w:p w:rsidR="00F30BB7" w:rsidRDefault="00F30BB7" w:rsidP="00F30BB7">
      <w:pPr>
        <w:ind w:left="360"/>
        <w:jc w:val="both"/>
        <w:rPr>
          <w:b/>
        </w:rPr>
      </w:pPr>
      <w:r>
        <w:t>Veškerá korespondence bude prostřednictvím e-mailu.</w:t>
      </w:r>
      <w:r>
        <w:rPr>
          <w:b/>
        </w:rPr>
        <w:t xml:space="preserve">   </w:t>
      </w:r>
    </w:p>
    <w:p w:rsidR="00F30BB7" w:rsidRDefault="00F30BB7" w:rsidP="00F30BB7">
      <w:pPr>
        <w:ind w:left="1416" w:hanging="1056"/>
        <w:jc w:val="both"/>
        <w:rPr>
          <w:b/>
        </w:rPr>
      </w:pPr>
      <w:r w:rsidRPr="00A00F65">
        <w:rPr>
          <w:b/>
        </w:rPr>
        <w:t>Nominova</w:t>
      </w:r>
      <w:r>
        <w:rPr>
          <w:b/>
        </w:rPr>
        <w:t>ní hráči potvrdí svou účast na K</w:t>
      </w:r>
      <w:r w:rsidRPr="00A00F65">
        <w:rPr>
          <w:b/>
        </w:rPr>
        <w:t xml:space="preserve">T </w:t>
      </w:r>
      <w:r>
        <w:rPr>
          <w:b/>
        </w:rPr>
        <w:t>nejpozději do data uvedeného v propozicích</w:t>
      </w:r>
    </w:p>
    <w:p w:rsidR="00F30BB7" w:rsidRDefault="00F30BB7" w:rsidP="00F30BB7">
      <w:pPr>
        <w:ind w:left="1416" w:hanging="1056"/>
        <w:jc w:val="both"/>
        <w:rPr>
          <w:b/>
        </w:rPr>
      </w:pPr>
      <w:r>
        <w:rPr>
          <w:b/>
        </w:rPr>
        <w:t xml:space="preserve">KT </w:t>
      </w:r>
      <w:r w:rsidRPr="00DD2C58">
        <w:rPr>
          <w:b/>
        </w:rPr>
        <w:t>na</w:t>
      </w:r>
      <w:r>
        <w:rPr>
          <w:b/>
        </w:rPr>
        <w:t xml:space="preserve"> </w:t>
      </w:r>
      <w:r w:rsidRPr="00DD2C58">
        <w:rPr>
          <w:b/>
        </w:rPr>
        <w:t xml:space="preserve">formuláři, který bude </w:t>
      </w:r>
      <w:r>
        <w:rPr>
          <w:b/>
        </w:rPr>
        <w:t xml:space="preserve">dostupný prostřednictvím </w:t>
      </w:r>
      <w:r w:rsidRPr="00DD2C58">
        <w:rPr>
          <w:b/>
        </w:rPr>
        <w:t>centrálního registru ČAST na</w:t>
      </w:r>
    </w:p>
    <w:p w:rsidR="00F30BB7" w:rsidRDefault="00F30BB7" w:rsidP="00F30BB7">
      <w:pPr>
        <w:ind w:left="1416" w:hanging="1056"/>
        <w:jc w:val="both"/>
        <w:rPr>
          <w:b/>
        </w:rPr>
      </w:pPr>
      <w:r w:rsidRPr="00DD2C58">
        <w:rPr>
          <w:b/>
        </w:rPr>
        <w:t>adrese https://registr.ping-pong.cz v menu KLUB/TURNAJE</w:t>
      </w:r>
      <w:r>
        <w:rPr>
          <w:b/>
        </w:rPr>
        <w:t xml:space="preserve">. V případě, </w:t>
      </w:r>
      <w:r w:rsidRPr="004A13B9">
        <w:rPr>
          <w:b/>
        </w:rPr>
        <w:t xml:space="preserve">že se </w:t>
      </w:r>
    </w:p>
    <w:p w:rsidR="00F30BB7" w:rsidRDefault="00F30BB7" w:rsidP="00F30BB7">
      <w:pPr>
        <w:ind w:left="1416" w:hanging="1056"/>
        <w:jc w:val="both"/>
        <w:rPr>
          <w:b/>
        </w:rPr>
      </w:pPr>
      <w:r w:rsidRPr="004A13B9">
        <w:rPr>
          <w:b/>
        </w:rPr>
        <w:t xml:space="preserve">nominovaný hráč nemůže zúčastnit </w:t>
      </w:r>
      <w:r>
        <w:rPr>
          <w:b/>
        </w:rPr>
        <w:t>Kontrolního turnaje, oznámí to neprodleně</w:t>
      </w:r>
    </w:p>
    <w:p w:rsidR="00F30BB7" w:rsidRDefault="00F30BB7" w:rsidP="00F30BB7">
      <w:pPr>
        <w:ind w:left="1416" w:hanging="1056"/>
        <w:jc w:val="both"/>
        <w:rPr>
          <w:b/>
        </w:rPr>
      </w:pPr>
      <w:r>
        <w:rPr>
          <w:b/>
        </w:rPr>
        <w:t xml:space="preserve">pověřenému členovi </w:t>
      </w:r>
      <w:r w:rsidRPr="004A13B9">
        <w:rPr>
          <w:b/>
        </w:rPr>
        <w:t xml:space="preserve">KM </w:t>
      </w:r>
      <w:r>
        <w:rPr>
          <w:b/>
        </w:rPr>
        <w:t>ČAST</w:t>
      </w:r>
      <w:r w:rsidRPr="004A13B9">
        <w:rPr>
          <w:b/>
        </w:rPr>
        <w:t xml:space="preserve"> (</w:t>
      </w:r>
      <w:r>
        <w:rPr>
          <w:b/>
        </w:rPr>
        <w:t>Jan Šplíchal</w:t>
      </w:r>
      <w:r w:rsidRPr="004A13B9">
        <w:rPr>
          <w:b/>
        </w:rPr>
        <w:t xml:space="preserve">, e-mail: </w:t>
      </w:r>
      <w:hyperlink r:id="rId8" w:history="1">
        <w:r w:rsidRPr="00B32D17">
          <w:rPr>
            <w:rStyle w:val="Hypertextovodkaz"/>
            <w:b/>
          </w:rPr>
          <w:t>mladez@ping-pong.cz</w:t>
        </w:r>
      </w:hyperlink>
      <w:r w:rsidRPr="004A13B9">
        <w:rPr>
          <w:b/>
        </w:rPr>
        <w:t xml:space="preserve">), který </w:t>
      </w:r>
    </w:p>
    <w:p w:rsidR="00F30BB7" w:rsidRDefault="00F30BB7" w:rsidP="00F30BB7">
      <w:pPr>
        <w:ind w:left="1416" w:hanging="1056"/>
        <w:jc w:val="both"/>
        <w:rPr>
          <w:b/>
        </w:rPr>
      </w:pPr>
      <w:r w:rsidRPr="004A13B9">
        <w:rPr>
          <w:b/>
        </w:rPr>
        <w:t xml:space="preserve">zajistí </w:t>
      </w:r>
      <w:r>
        <w:rPr>
          <w:b/>
        </w:rPr>
        <w:t xml:space="preserve">náhradníka podle pořadí. Prosím </w:t>
      </w:r>
      <w:r w:rsidRPr="004A13B9">
        <w:rPr>
          <w:b/>
        </w:rPr>
        <w:t xml:space="preserve">o důsledné dodržování této povinnosti! </w:t>
      </w:r>
    </w:p>
    <w:p w:rsidR="00F30BB7" w:rsidRDefault="00F30BB7" w:rsidP="00F30BB7">
      <w:pPr>
        <w:ind w:left="1416" w:hanging="1056"/>
        <w:jc w:val="both"/>
        <w:rPr>
          <w:b/>
        </w:rPr>
      </w:pPr>
      <w:r w:rsidRPr="004A13B9">
        <w:rPr>
          <w:b/>
        </w:rPr>
        <w:t xml:space="preserve">Neomluvená neúčast nebo neodůvodněně pozdě zaslaná omluva bude trestána pořádkovou </w:t>
      </w:r>
    </w:p>
    <w:p w:rsidR="00F30BB7" w:rsidRPr="004A13B9" w:rsidRDefault="00F30BB7" w:rsidP="00F30BB7">
      <w:pPr>
        <w:ind w:left="1416" w:hanging="1056"/>
        <w:jc w:val="both"/>
        <w:rPr>
          <w:b/>
        </w:rPr>
      </w:pPr>
      <w:r w:rsidRPr="004A13B9">
        <w:rPr>
          <w:b/>
        </w:rPr>
        <w:t>pokutou.</w:t>
      </w:r>
    </w:p>
    <w:p w:rsidR="00F30BB7" w:rsidRDefault="00F30BB7" w:rsidP="00F30BB7"/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>Prezence hráčů</w:t>
      </w:r>
    </w:p>
    <w:p w:rsidR="00F30BB7" w:rsidRDefault="00F30BB7" w:rsidP="00F30BB7">
      <w:pPr>
        <w:ind w:left="720"/>
        <w:rPr>
          <w:b/>
        </w:rPr>
      </w:pPr>
    </w:p>
    <w:p w:rsidR="00F30BB7" w:rsidRPr="004F69BC" w:rsidRDefault="00F30BB7" w:rsidP="00F30BB7">
      <w:pPr>
        <w:ind w:left="360"/>
        <w:jc w:val="both"/>
      </w:pPr>
      <w:r>
        <w:t xml:space="preserve">U vrchního rozhodčího </w:t>
      </w:r>
      <w:r w:rsidRPr="004F69BC">
        <w:t>dle propozic i telefonicky</w:t>
      </w:r>
      <w:r>
        <w:t xml:space="preserve">.  Jestliže zůstane volné místo (některý hráč se neprezentuje) a není možnost obsadit toto volné místo určeným náhradníkem, bude na toto místo zařazen jakýkoliv přítomný hráč nejvýše </w:t>
      </w:r>
      <w:r w:rsidRPr="004F69BC">
        <w:t>umístěný na žebříčku ČR příslušné kategorie.</w:t>
      </w:r>
    </w:p>
    <w:p w:rsidR="00F30BB7" w:rsidRPr="009D08BD" w:rsidRDefault="00F30BB7" w:rsidP="00F30BB7">
      <w:pPr>
        <w:ind w:left="360"/>
        <w:jc w:val="both"/>
      </w:pPr>
      <w:r w:rsidRPr="004F69BC">
        <w:t>Pozdní prezence může být potrestána pořádkovou pokutou, případně na základě rozhodnutí vrchního rozhodčího nemusí být hráč zařazen do turnaje.</w:t>
      </w:r>
    </w:p>
    <w:p w:rsidR="00F30BB7" w:rsidRDefault="00F30BB7" w:rsidP="00F30BB7">
      <w:pPr>
        <w:ind w:left="360"/>
        <w:jc w:val="both"/>
      </w:pPr>
    </w:p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>Losování</w:t>
      </w:r>
    </w:p>
    <w:p w:rsidR="00F30BB7" w:rsidRDefault="00F30BB7" w:rsidP="00F30BB7">
      <w:r>
        <w:t xml:space="preserve">          </w:t>
      </w:r>
    </w:p>
    <w:p w:rsidR="00F30BB7" w:rsidRDefault="00F30BB7" w:rsidP="00F30BB7">
      <w:pPr>
        <w:ind w:firstLine="360"/>
      </w:pPr>
      <w:r>
        <w:t>a) 1 skupina po 10 hráčích junioři a juniorky, po 8 hráčích kadeti a kadetky</w:t>
      </w:r>
    </w:p>
    <w:p w:rsidR="00F30BB7" w:rsidRDefault="00F30BB7" w:rsidP="00F30BB7">
      <w:pPr>
        <w:ind w:left="360"/>
      </w:pPr>
      <w:r>
        <w:t xml:space="preserve">1. Losování proběhne s nasazením 1. a 2. hráče podle Nasazovacího žebříčku ČR po třetím bodovacím turnaji. Zbytek bude </w:t>
      </w:r>
      <w:proofErr w:type="spellStart"/>
      <w:r>
        <w:t>dolosován</w:t>
      </w:r>
      <w:proofErr w:type="spellEnd"/>
      <w:r>
        <w:t xml:space="preserve"> na pozice 3-10 a 3-8. </w:t>
      </w:r>
    </w:p>
    <w:p w:rsidR="00F30BB7" w:rsidRPr="009077A8" w:rsidRDefault="00F30BB7" w:rsidP="00F30BB7">
      <w:pPr>
        <w:ind w:left="360"/>
      </w:pPr>
      <w:r>
        <w:t xml:space="preserve">2. </w:t>
      </w:r>
      <w:r w:rsidRPr="009077A8">
        <w:rPr>
          <w:color w:val="000000"/>
          <w:shd w:val="clear" w:color="auto" w:fill="FFFFFF"/>
        </w:rPr>
        <w:t xml:space="preserve">Pokud nastane kolize v případě více hráčů/hráček </w:t>
      </w:r>
      <w:r>
        <w:rPr>
          <w:color w:val="000000"/>
          <w:shd w:val="clear" w:color="auto" w:fill="FFFFFF"/>
        </w:rPr>
        <w:t>jednoho</w:t>
      </w:r>
      <w:r w:rsidRPr="009077A8">
        <w:rPr>
          <w:color w:val="000000"/>
          <w:shd w:val="clear" w:color="auto" w:fill="FFFFFF"/>
        </w:rPr>
        <w:t xml:space="preserve"> klubu, budou nalosováni na pozice tak, aby spolu odehráli zápasy v 1. kole (2 hráči z 1 klubu), případně co nejdříve (více hráčů z </w:t>
      </w:r>
      <w:r>
        <w:rPr>
          <w:color w:val="000000"/>
          <w:shd w:val="clear" w:color="auto" w:fill="FFFFFF"/>
        </w:rPr>
        <w:t>jednoho</w:t>
      </w:r>
      <w:r w:rsidRPr="009077A8">
        <w:rPr>
          <w:color w:val="000000"/>
          <w:shd w:val="clear" w:color="auto" w:fill="FFFFFF"/>
        </w:rPr>
        <w:t xml:space="preserve"> klubu). Dva nasazení by spolu měli hrát v posledním kole. </w:t>
      </w:r>
    </w:p>
    <w:p w:rsidR="00F30BB7" w:rsidRDefault="00F30BB7" w:rsidP="00F30BB7">
      <w:pPr>
        <w:ind w:left="360"/>
      </w:pPr>
      <w:r>
        <w:t xml:space="preserve">      </w:t>
      </w:r>
    </w:p>
    <w:p w:rsidR="00F30BB7" w:rsidRDefault="00F30BB7" w:rsidP="00F30BB7">
      <w:r>
        <w:lastRenderedPageBreak/>
        <w:t xml:space="preserve">     </w:t>
      </w:r>
    </w:p>
    <w:p w:rsidR="00F30BB7" w:rsidRDefault="00F30BB7" w:rsidP="00F30BB7"/>
    <w:p w:rsidR="00F30BB7" w:rsidRDefault="00F30BB7" w:rsidP="00F30BB7"/>
    <w:p w:rsidR="00F30BB7" w:rsidRDefault="00F30BB7" w:rsidP="00F30BB7"/>
    <w:p w:rsidR="00F30BB7" w:rsidRDefault="00F30BB7" w:rsidP="00F30BB7">
      <w:pPr>
        <w:numPr>
          <w:ilvl w:val="0"/>
          <w:numId w:val="12"/>
        </w:numPr>
        <w:rPr>
          <w:b/>
        </w:rPr>
      </w:pPr>
      <w:r>
        <w:rPr>
          <w:b/>
        </w:rPr>
        <w:t>Systém turnaje</w:t>
      </w:r>
    </w:p>
    <w:p w:rsidR="00F30BB7" w:rsidRDefault="00F30BB7" w:rsidP="00F30BB7">
      <w:pPr>
        <w:ind w:left="720"/>
        <w:rPr>
          <w:b/>
        </w:rPr>
      </w:pPr>
    </w:p>
    <w:p w:rsidR="00F30BB7" w:rsidRDefault="00F30BB7" w:rsidP="00F30BB7">
      <w:pPr>
        <w:ind w:left="360"/>
        <w:jc w:val="both"/>
      </w:pPr>
      <w:r>
        <w:t xml:space="preserve">  Turnaj se hraje na tři vítězné sady z pěti systémem každý s každým. </w:t>
      </w:r>
    </w:p>
    <w:p w:rsidR="00F30BB7" w:rsidRDefault="00F30BB7" w:rsidP="00F30BB7"/>
    <w:p w:rsidR="00F30BB7" w:rsidRDefault="00F30BB7" w:rsidP="00F30BB7">
      <w:r>
        <w:t>Pořadí zápasů:</w:t>
      </w:r>
    </w:p>
    <w:p w:rsidR="00F30BB7" w:rsidRDefault="00F30BB7" w:rsidP="00F30BB7"/>
    <w:p w:rsidR="00F30BB7" w:rsidRDefault="00F30BB7" w:rsidP="00F30BB7">
      <w:r>
        <w:t xml:space="preserve">Junioři: 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-4, 2-6, 3-8, 5-10, 7-9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-6, 4-8, 2-10, 3-9, 5-7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-8, 6-10, 4-9, 2-7, 3-5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-10, 8-9, 6-7, 4-5, 2-3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-9, 10-7, 8-5, 6-3, 4-2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-7, 9-5, 10-3, 8-2, 6-4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-5, 7-3, 9-2, 10-4, 8-6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-3, 5-2, 7-4, 9-6, 10-8</w:t>
      </w:r>
    </w:p>
    <w:p w:rsidR="00F30BB7" w:rsidRDefault="00F30BB7" w:rsidP="00F30BB7">
      <w:pPr>
        <w:numPr>
          <w:ilvl w:val="0"/>
          <w:numId w:val="11"/>
        </w:numPr>
      </w:pPr>
      <w:proofErr w:type="gramStart"/>
      <w:r>
        <w:t>kolo:  1</w:t>
      </w:r>
      <w:proofErr w:type="gramEnd"/>
      <w:r>
        <w:t>-2, 3-4, 5-6, 7-8, 9-10</w:t>
      </w:r>
    </w:p>
    <w:p w:rsidR="00F30BB7" w:rsidRDefault="00F30BB7" w:rsidP="00F30BB7"/>
    <w:p w:rsidR="00F30BB7" w:rsidRDefault="00F30BB7" w:rsidP="00F30BB7"/>
    <w:p w:rsidR="00F30BB7" w:rsidRDefault="00F30BB7" w:rsidP="00F30BB7">
      <w:r>
        <w:t>Kadeti:</w:t>
      </w:r>
    </w:p>
    <w:p w:rsidR="00F30BB7" w:rsidRDefault="00F30BB7" w:rsidP="00F30BB7"/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-5, 2-7, 3-6, 4-8</w:t>
      </w:r>
    </w:p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-4, 2-3, 5-8, 6-7</w:t>
      </w:r>
    </w:p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-6, 4-7, 2-8, 3-5</w:t>
      </w:r>
    </w:p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-3, 2-4, 5-7, 8-6</w:t>
      </w:r>
    </w:p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-7, 3-8, 4-6, 2-5</w:t>
      </w:r>
    </w:p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-8, 4-5, 2-6, 3-7</w:t>
      </w:r>
    </w:p>
    <w:p w:rsidR="00F30BB7" w:rsidRDefault="00F30BB7" w:rsidP="00F30BB7">
      <w:pPr>
        <w:numPr>
          <w:ilvl w:val="0"/>
          <w:numId w:val="13"/>
        </w:numPr>
      </w:pPr>
      <w:proofErr w:type="gramStart"/>
      <w:r>
        <w:t>kolo:  1</w:t>
      </w:r>
      <w:proofErr w:type="gramEnd"/>
      <w:r>
        <w:t>-2, 3-4, 5-6, 7-8</w:t>
      </w:r>
    </w:p>
    <w:p w:rsidR="00F30BB7" w:rsidRDefault="00F30BB7" w:rsidP="00F30BB7"/>
    <w:p w:rsidR="00F30BB7" w:rsidRDefault="00F30BB7" w:rsidP="00F30BB7"/>
    <w:p w:rsidR="00F30BB7" w:rsidRDefault="00F30BB7" w:rsidP="00F30BB7">
      <w:pPr>
        <w:ind w:left="120" w:firstLine="240"/>
      </w:pPr>
    </w:p>
    <w:p w:rsidR="00F30BB7" w:rsidRDefault="00F30BB7" w:rsidP="00F30BB7">
      <w:pPr>
        <w:ind w:left="120" w:firstLine="240"/>
      </w:pPr>
    </w:p>
    <w:p w:rsidR="00F30BB7" w:rsidRDefault="00F30BB7" w:rsidP="00F30BB7">
      <w:pPr>
        <w:ind w:left="120" w:firstLine="240"/>
        <w:rPr>
          <w:b/>
        </w:rPr>
      </w:pPr>
      <w:r>
        <w:rPr>
          <w:b/>
        </w:rPr>
        <w:t>Termín a pořadatel KT 2023</w:t>
      </w:r>
    </w:p>
    <w:p w:rsidR="00F30BB7" w:rsidRDefault="00F30BB7" w:rsidP="00F30BB7"/>
    <w:p w:rsidR="00F30BB7" w:rsidRDefault="00F30BB7" w:rsidP="00F30BB7">
      <w:r>
        <w:t>11. – 12. 12. 2023 ČAST ve spolupráci s SKST Vlašim</w:t>
      </w:r>
      <w:r>
        <w:tab/>
      </w:r>
    </w:p>
    <w:p w:rsidR="00F30BB7" w:rsidRDefault="00F30BB7" w:rsidP="00F30BB7">
      <w:pPr>
        <w:ind w:left="120"/>
      </w:pPr>
    </w:p>
    <w:p w:rsidR="00F30BB7" w:rsidRDefault="00F30BB7" w:rsidP="00F30BB7">
      <w:pPr>
        <w:ind w:left="120"/>
      </w:pPr>
    </w:p>
    <w:p w:rsidR="00F30BB7" w:rsidRDefault="00F30BB7" w:rsidP="00F30BB7">
      <w:r>
        <w:t>Jan Šplíchal</w:t>
      </w:r>
    </w:p>
    <w:p w:rsidR="00F30BB7" w:rsidRDefault="00F30BB7" w:rsidP="00F30BB7">
      <w:r>
        <w:t>člen KM ČAST</w:t>
      </w:r>
    </w:p>
    <w:p w:rsidR="00E70740" w:rsidRPr="00713D19" w:rsidRDefault="00E70740" w:rsidP="00F41C9D">
      <w:pPr>
        <w:spacing w:beforeLines="120" w:before="288" w:afterLines="120" w:after="288"/>
        <w:rPr>
          <w:rFonts w:cstheme="minorHAnsi"/>
        </w:rPr>
      </w:pPr>
    </w:p>
    <w:sectPr w:rsidR="00E70740" w:rsidRPr="00713D19" w:rsidSect="00A94F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607" w:rsidRDefault="00505607" w:rsidP="004C66CC">
      <w:r>
        <w:separator/>
      </w:r>
    </w:p>
  </w:endnote>
  <w:endnote w:type="continuationSeparator" w:id="0">
    <w:p w:rsidR="00505607" w:rsidRDefault="00505607" w:rsidP="004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rope">
    <w:altName w:val="Calibri"/>
    <w:panose1 w:val="020B0604020202020204"/>
    <w:charset w:val="EE"/>
    <w:family w:val="auto"/>
    <w:pitch w:val="variable"/>
    <w:sig w:usb0="A00002BF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607" w:rsidRDefault="00505607" w:rsidP="004C66CC">
      <w:r>
        <w:separator/>
      </w:r>
    </w:p>
  </w:footnote>
  <w:footnote w:type="continuationSeparator" w:id="0">
    <w:p w:rsidR="00505607" w:rsidRDefault="00505607" w:rsidP="004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6CC" w:rsidRDefault="00505607">
    <w:pPr>
      <w:pStyle w:val="Zhlav"/>
    </w:pPr>
    <w:r>
      <w:rPr>
        <w:noProof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7" type="#_x0000_t75" alt="" style="position:absolute;margin-left:0;margin-top:0;width:453.1pt;height:443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C16" w:rsidRDefault="00B52C16">
    <w:pPr>
      <w:pStyle w:val="Zhlav"/>
    </w:pPr>
    <w:r>
      <w:rPr>
        <w:noProof/>
      </w:rPr>
      <w:drawing>
        <wp:inline distT="0" distB="0" distL="0" distR="0" wp14:anchorId="0F741014" wp14:editId="0F741015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2C16" w:rsidRDefault="00B52C16">
    <w:pPr>
      <w:pStyle w:val="Zhlav"/>
    </w:pPr>
  </w:p>
  <w:p w:rsidR="004C66CC" w:rsidRDefault="00505607">
    <w:pPr>
      <w:pStyle w:val="Zhlav"/>
    </w:pPr>
    <w:r>
      <w:rPr>
        <w:noProof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6" type="#_x0000_t75" alt="" style="position:absolute;margin-left:0;margin-top:0;width:453.1pt;height:443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6CC" w:rsidRDefault="00505607">
    <w:pPr>
      <w:pStyle w:val="Zhlav"/>
    </w:pPr>
    <w:r>
      <w:rPr>
        <w:noProof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alt="" style="position:absolute;margin-left:0;margin-top:0;width:453.1pt;height:443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F60"/>
    <w:multiLevelType w:val="multilevel"/>
    <w:tmpl w:val="AF3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849B5"/>
    <w:multiLevelType w:val="hybridMultilevel"/>
    <w:tmpl w:val="D47AF0F4"/>
    <w:lvl w:ilvl="0" w:tplc="5A7831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8A1BCA"/>
    <w:multiLevelType w:val="multilevel"/>
    <w:tmpl w:val="A70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43763"/>
    <w:multiLevelType w:val="multilevel"/>
    <w:tmpl w:val="3CF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EB59F6"/>
    <w:multiLevelType w:val="hybridMultilevel"/>
    <w:tmpl w:val="1D42E460"/>
    <w:lvl w:ilvl="0" w:tplc="03EEFC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36C48"/>
    <w:multiLevelType w:val="hybridMultilevel"/>
    <w:tmpl w:val="DF36CC2C"/>
    <w:lvl w:ilvl="0" w:tplc="EEFAA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F253AE"/>
    <w:multiLevelType w:val="multilevel"/>
    <w:tmpl w:val="0DF4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8238F"/>
    <w:multiLevelType w:val="hybridMultilevel"/>
    <w:tmpl w:val="20FA9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90B61"/>
    <w:multiLevelType w:val="hybridMultilevel"/>
    <w:tmpl w:val="B0F8BD7E"/>
    <w:lvl w:ilvl="0" w:tplc="FF5E74B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FB0698C"/>
    <w:multiLevelType w:val="multilevel"/>
    <w:tmpl w:val="000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448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994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91920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8425288">
    <w:abstractNumId w:val="8"/>
  </w:num>
  <w:num w:numId="5" w16cid:durableId="1071806926">
    <w:abstractNumId w:val="0"/>
  </w:num>
  <w:num w:numId="6" w16cid:durableId="1809664134">
    <w:abstractNumId w:val="3"/>
  </w:num>
  <w:num w:numId="7" w16cid:durableId="1427967185">
    <w:abstractNumId w:val="12"/>
  </w:num>
  <w:num w:numId="8" w16cid:durableId="1712075357">
    <w:abstractNumId w:val="4"/>
  </w:num>
  <w:num w:numId="9" w16cid:durableId="148787371">
    <w:abstractNumId w:val="11"/>
  </w:num>
  <w:num w:numId="10" w16cid:durableId="1231042975">
    <w:abstractNumId w:val="2"/>
  </w:num>
  <w:num w:numId="11" w16cid:durableId="1265531448">
    <w:abstractNumId w:val="5"/>
  </w:num>
  <w:num w:numId="12" w16cid:durableId="2056855207">
    <w:abstractNumId w:val="10"/>
  </w:num>
  <w:num w:numId="13" w16cid:durableId="1353607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7"/>
    <w:rsid w:val="00011D44"/>
    <w:rsid w:val="000408D9"/>
    <w:rsid w:val="00066767"/>
    <w:rsid w:val="00095AFF"/>
    <w:rsid w:val="0009756F"/>
    <w:rsid w:val="000C0A2E"/>
    <w:rsid w:val="000E1890"/>
    <w:rsid w:val="000E4377"/>
    <w:rsid w:val="00100ACB"/>
    <w:rsid w:val="00110C91"/>
    <w:rsid w:val="00142F23"/>
    <w:rsid w:val="00155F5A"/>
    <w:rsid w:val="00177882"/>
    <w:rsid w:val="002173F3"/>
    <w:rsid w:val="00231096"/>
    <w:rsid w:val="00246BF7"/>
    <w:rsid w:val="002E3358"/>
    <w:rsid w:val="003B0B0D"/>
    <w:rsid w:val="003B4A21"/>
    <w:rsid w:val="003E793E"/>
    <w:rsid w:val="003F34FB"/>
    <w:rsid w:val="0044773C"/>
    <w:rsid w:val="004B528A"/>
    <w:rsid w:val="004C66CC"/>
    <w:rsid w:val="004F57C1"/>
    <w:rsid w:val="00505607"/>
    <w:rsid w:val="0052270C"/>
    <w:rsid w:val="005328F1"/>
    <w:rsid w:val="005C52B0"/>
    <w:rsid w:val="006374CC"/>
    <w:rsid w:val="00695977"/>
    <w:rsid w:val="00695B8B"/>
    <w:rsid w:val="00713D19"/>
    <w:rsid w:val="00740F33"/>
    <w:rsid w:val="00753FA8"/>
    <w:rsid w:val="0076706C"/>
    <w:rsid w:val="007915E2"/>
    <w:rsid w:val="00793DE0"/>
    <w:rsid w:val="007B10C3"/>
    <w:rsid w:val="007D1CD5"/>
    <w:rsid w:val="007D5A0B"/>
    <w:rsid w:val="007F22BD"/>
    <w:rsid w:val="00843F83"/>
    <w:rsid w:val="00881777"/>
    <w:rsid w:val="00881A73"/>
    <w:rsid w:val="008A2821"/>
    <w:rsid w:val="008A6BD8"/>
    <w:rsid w:val="008B149C"/>
    <w:rsid w:val="008D3EA9"/>
    <w:rsid w:val="008D5317"/>
    <w:rsid w:val="0091212D"/>
    <w:rsid w:val="00931228"/>
    <w:rsid w:val="009A34EA"/>
    <w:rsid w:val="009D4D4D"/>
    <w:rsid w:val="009D5FCB"/>
    <w:rsid w:val="00A12BB9"/>
    <w:rsid w:val="00A31975"/>
    <w:rsid w:val="00A36DA3"/>
    <w:rsid w:val="00A70DB4"/>
    <w:rsid w:val="00A94F5F"/>
    <w:rsid w:val="00AB288F"/>
    <w:rsid w:val="00AB3214"/>
    <w:rsid w:val="00AB5CE6"/>
    <w:rsid w:val="00AB6FCA"/>
    <w:rsid w:val="00B0241D"/>
    <w:rsid w:val="00B2098C"/>
    <w:rsid w:val="00B356F5"/>
    <w:rsid w:val="00B41C15"/>
    <w:rsid w:val="00B52C16"/>
    <w:rsid w:val="00B56770"/>
    <w:rsid w:val="00B66C2C"/>
    <w:rsid w:val="00BC4E85"/>
    <w:rsid w:val="00BF7497"/>
    <w:rsid w:val="00C14B43"/>
    <w:rsid w:val="00C23D8F"/>
    <w:rsid w:val="00C363F2"/>
    <w:rsid w:val="00C808B1"/>
    <w:rsid w:val="00C87910"/>
    <w:rsid w:val="00CE4A20"/>
    <w:rsid w:val="00D377CB"/>
    <w:rsid w:val="00D42FED"/>
    <w:rsid w:val="00D543FB"/>
    <w:rsid w:val="00DC3436"/>
    <w:rsid w:val="00DF559A"/>
    <w:rsid w:val="00DF6964"/>
    <w:rsid w:val="00E1364D"/>
    <w:rsid w:val="00E34C27"/>
    <w:rsid w:val="00E34C62"/>
    <w:rsid w:val="00E42F0E"/>
    <w:rsid w:val="00E6517F"/>
    <w:rsid w:val="00E70740"/>
    <w:rsid w:val="00E80C14"/>
    <w:rsid w:val="00E80F27"/>
    <w:rsid w:val="00E96440"/>
    <w:rsid w:val="00EB6A46"/>
    <w:rsid w:val="00EE6C2A"/>
    <w:rsid w:val="00EE726D"/>
    <w:rsid w:val="00EF6777"/>
    <w:rsid w:val="00F22A42"/>
    <w:rsid w:val="00F30BB7"/>
    <w:rsid w:val="00F41C9D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007"/>
  <w15:docId w15:val="{3B8408FB-9453-8744-A1FC-C4DBC431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line="241" w:lineRule="atLeast"/>
    </w:pPr>
    <w:rPr>
      <w:rFonts w:ascii="Manrope" w:hAnsi="Manrope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ind w:left="720"/>
    </w:pPr>
    <w:rPr>
      <w:rFonts w:ascii="Calibri" w:hAnsi="Calibri" w:cs="Calibri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3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z@ping-pong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splichal/Desktop/Kontrolni&#769;%20turnaj%20U19%20a%20U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96C5-3914-45B7-AB13-81A47B2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Kontrolní turnaj U19 a U15.dotx</Template>
  <TotalTime>1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splichaljan@icloud.com</cp:lastModifiedBy>
  <cp:revision>1</cp:revision>
  <cp:lastPrinted>2023-05-11T13:15:00Z</cp:lastPrinted>
  <dcterms:created xsi:type="dcterms:W3CDTF">2023-11-19T17:27:00Z</dcterms:created>
  <dcterms:modified xsi:type="dcterms:W3CDTF">2023-11-19T17:28:00Z</dcterms:modified>
</cp:coreProperties>
</file>